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C357D" w14:textId="73CE0048" w:rsidR="00B1782B" w:rsidRPr="00F43D0E" w:rsidRDefault="00A56F78" w:rsidP="00A01B2E">
      <w:pPr>
        <w:spacing w:after="0" w:line="240" w:lineRule="auto"/>
        <w:jc w:val="center"/>
        <w:rPr>
          <w:rFonts w:ascii="Times New Roman" w:hAnsi="Times New Roman" w:cs="Times New Roman"/>
          <w:b/>
          <w:bCs/>
          <w:sz w:val="28"/>
          <w:szCs w:val="28"/>
        </w:rPr>
      </w:pPr>
      <w:r w:rsidRPr="00F43D0E">
        <w:rPr>
          <w:rFonts w:ascii="Times New Roman" w:hAnsi="Times New Roman" w:cs="Times New Roman"/>
          <w:b/>
          <w:bCs/>
          <w:sz w:val="28"/>
          <w:szCs w:val="28"/>
        </w:rPr>
        <w:t>Bộ dụng cụ phẫu thuật cấp cứu tiêu hóa Nhi</w:t>
      </w:r>
    </w:p>
    <w:p w14:paraId="13AF6635" w14:textId="77777777" w:rsidR="00E7630D" w:rsidRPr="00F43D0E" w:rsidRDefault="00E7630D" w:rsidP="00CC6A3F">
      <w:pPr>
        <w:spacing w:after="0" w:line="240" w:lineRule="auto"/>
        <w:jc w:val="both"/>
        <w:rPr>
          <w:rFonts w:ascii="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548"/>
        <w:gridCol w:w="1080"/>
        <w:gridCol w:w="1272"/>
      </w:tblGrid>
      <w:tr w:rsidR="007B30A5" w:rsidRPr="00F43D0E" w14:paraId="4EA3FB98" w14:textId="77777777" w:rsidTr="007B30A5">
        <w:trPr>
          <w:trHeight w:val="170"/>
        </w:trPr>
        <w:tc>
          <w:tcPr>
            <w:tcW w:w="0" w:type="auto"/>
            <w:vAlign w:val="center"/>
          </w:tcPr>
          <w:p w14:paraId="46CC8341" w14:textId="01BD0B74" w:rsidR="007B30A5" w:rsidRPr="00F43D0E" w:rsidRDefault="007B30A5" w:rsidP="009271B6">
            <w:pPr>
              <w:spacing w:after="0" w:line="240" w:lineRule="auto"/>
              <w:jc w:val="center"/>
              <w:rPr>
                <w:rFonts w:ascii="Times New Roman" w:hAnsi="Times New Roman" w:cs="Times New Roman"/>
                <w:b/>
              </w:rPr>
            </w:pPr>
            <w:r w:rsidRPr="00F43D0E">
              <w:rPr>
                <w:rFonts w:ascii="Times New Roman" w:hAnsi="Times New Roman" w:cs="Times New Roman"/>
                <w:b/>
                <w:bCs/>
              </w:rPr>
              <w:t>STT</w:t>
            </w:r>
          </w:p>
        </w:tc>
        <w:tc>
          <w:tcPr>
            <w:tcW w:w="7628" w:type="dxa"/>
            <w:gridSpan w:val="2"/>
            <w:vAlign w:val="center"/>
          </w:tcPr>
          <w:p w14:paraId="2ED42C0E" w14:textId="4C6D1F68" w:rsidR="007B30A5" w:rsidRPr="00F43D0E" w:rsidRDefault="007B30A5" w:rsidP="009271B6">
            <w:pPr>
              <w:spacing w:after="0" w:line="240" w:lineRule="auto"/>
              <w:jc w:val="center"/>
              <w:rPr>
                <w:rFonts w:ascii="Times New Roman" w:hAnsi="Times New Roman" w:cs="Times New Roman"/>
                <w:b/>
              </w:rPr>
            </w:pPr>
            <w:r w:rsidRPr="00F43D0E">
              <w:rPr>
                <w:rFonts w:ascii="Times New Roman" w:hAnsi="Times New Roman" w:cs="Times New Roman"/>
                <w:b/>
                <w:bCs/>
              </w:rPr>
              <w:t>NỘI DUNG YÊU CẦU</w:t>
            </w:r>
          </w:p>
        </w:tc>
        <w:tc>
          <w:tcPr>
            <w:tcW w:w="1272" w:type="dxa"/>
            <w:vAlign w:val="center"/>
          </w:tcPr>
          <w:p w14:paraId="1CAAEDF4" w14:textId="1B7ACD4F" w:rsidR="007B30A5" w:rsidRPr="00F43D0E" w:rsidRDefault="007B30A5" w:rsidP="004A24B8">
            <w:pPr>
              <w:jc w:val="center"/>
              <w:rPr>
                <w:rFonts w:ascii="Times New Roman" w:hAnsi="Times New Roman" w:cs="Times New Roman"/>
                <w:b/>
                <w:bCs/>
              </w:rPr>
            </w:pPr>
            <w:r w:rsidRPr="00F43D0E">
              <w:rPr>
                <w:rFonts w:ascii="Times New Roman" w:hAnsi="Times New Roman" w:cs="Times New Roman"/>
                <w:b/>
                <w:bCs/>
              </w:rPr>
              <w:t>Tiêu chí cơ bản(*)</w:t>
            </w:r>
          </w:p>
        </w:tc>
      </w:tr>
      <w:tr w:rsidR="007B30A5" w:rsidRPr="00F43D0E" w14:paraId="524FE7E0" w14:textId="09B13D97" w:rsidTr="007B30A5">
        <w:trPr>
          <w:trHeight w:val="170"/>
        </w:trPr>
        <w:tc>
          <w:tcPr>
            <w:tcW w:w="0" w:type="auto"/>
          </w:tcPr>
          <w:p w14:paraId="40ACB428" w14:textId="77777777" w:rsidR="007B30A5" w:rsidRPr="00F43D0E" w:rsidRDefault="007B30A5" w:rsidP="00CC6A3F">
            <w:pPr>
              <w:spacing w:after="0" w:line="240" w:lineRule="auto"/>
              <w:jc w:val="center"/>
              <w:rPr>
                <w:rFonts w:ascii="Times New Roman" w:hAnsi="Times New Roman" w:cs="Times New Roman"/>
                <w:b/>
              </w:rPr>
            </w:pPr>
            <w:r w:rsidRPr="00F43D0E">
              <w:rPr>
                <w:rFonts w:ascii="Times New Roman" w:hAnsi="Times New Roman" w:cs="Times New Roman"/>
                <w:b/>
              </w:rPr>
              <w:t>I</w:t>
            </w:r>
          </w:p>
        </w:tc>
        <w:tc>
          <w:tcPr>
            <w:tcW w:w="7628" w:type="dxa"/>
            <w:gridSpan w:val="2"/>
            <w:vAlign w:val="center"/>
          </w:tcPr>
          <w:p w14:paraId="3C8841C5" w14:textId="77777777" w:rsidR="007B30A5" w:rsidRPr="00F43D0E" w:rsidRDefault="007B30A5" w:rsidP="00CC6A3F">
            <w:pPr>
              <w:spacing w:after="0" w:line="240" w:lineRule="auto"/>
              <w:jc w:val="both"/>
              <w:rPr>
                <w:rFonts w:ascii="Times New Roman" w:hAnsi="Times New Roman" w:cs="Times New Roman"/>
                <w:b/>
              </w:rPr>
            </w:pPr>
            <w:r w:rsidRPr="00F43D0E">
              <w:rPr>
                <w:rFonts w:ascii="Times New Roman" w:hAnsi="Times New Roman" w:cs="Times New Roman"/>
                <w:b/>
              </w:rPr>
              <w:t>YÊU CẦU CHUNG</w:t>
            </w:r>
          </w:p>
        </w:tc>
        <w:tc>
          <w:tcPr>
            <w:tcW w:w="1272" w:type="dxa"/>
          </w:tcPr>
          <w:p w14:paraId="64B39E55" w14:textId="77777777" w:rsidR="007B30A5" w:rsidRPr="00F43D0E" w:rsidRDefault="007B30A5" w:rsidP="004A24B8">
            <w:pPr>
              <w:spacing w:after="0" w:line="240" w:lineRule="auto"/>
              <w:jc w:val="center"/>
              <w:rPr>
                <w:rFonts w:ascii="Times New Roman" w:hAnsi="Times New Roman" w:cs="Times New Roman"/>
                <w:b/>
              </w:rPr>
            </w:pPr>
          </w:p>
        </w:tc>
      </w:tr>
      <w:tr w:rsidR="007B30A5" w:rsidRPr="00F43D0E" w14:paraId="50F89213" w14:textId="30A9DFC2" w:rsidTr="007B30A5">
        <w:trPr>
          <w:trHeight w:val="170"/>
        </w:trPr>
        <w:tc>
          <w:tcPr>
            <w:tcW w:w="0" w:type="auto"/>
          </w:tcPr>
          <w:p w14:paraId="5E7F56E3" w14:textId="77777777" w:rsidR="007B30A5" w:rsidRPr="00F43D0E" w:rsidRDefault="007B30A5" w:rsidP="00CC6A3F">
            <w:pPr>
              <w:spacing w:after="0" w:line="240" w:lineRule="auto"/>
              <w:jc w:val="center"/>
              <w:rPr>
                <w:rFonts w:ascii="Times New Roman" w:hAnsi="Times New Roman" w:cs="Times New Roman"/>
                <w:b/>
              </w:rPr>
            </w:pPr>
          </w:p>
        </w:tc>
        <w:tc>
          <w:tcPr>
            <w:tcW w:w="7628" w:type="dxa"/>
            <w:gridSpan w:val="2"/>
            <w:vAlign w:val="center"/>
          </w:tcPr>
          <w:p w14:paraId="56352C7D" w14:textId="77777777" w:rsidR="007B30A5" w:rsidRPr="00F43D0E" w:rsidRDefault="007B30A5" w:rsidP="00CC6A3F">
            <w:pPr>
              <w:pStyle w:val="oancuaDanhsach"/>
              <w:numPr>
                <w:ilvl w:val="0"/>
                <w:numId w:val="1"/>
              </w:numPr>
              <w:spacing w:after="0" w:line="240" w:lineRule="auto"/>
              <w:ind w:left="308"/>
              <w:jc w:val="both"/>
              <w:rPr>
                <w:rFonts w:ascii="Times New Roman" w:hAnsi="Times New Roman" w:cs="Times New Roman"/>
                <w:iCs/>
                <w:lang w:val="pt-BR"/>
              </w:rPr>
            </w:pPr>
            <w:r w:rsidRPr="00F43D0E">
              <w:rPr>
                <w:rFonts w:ascii="Times New Roman" w:hAnsi="Times New Roman" w:cs="Times New Roman"/>
                <w:iCs/>
                <w:lang w:val="pt-BR"/>
              </w:rPr>
              <w:t>Năm sản xuất: 2025 trở đi</w:t>
            </w:r>
          </w:p>
        </w:tc>
        <w:tc>
          <w:tcPr>
            <w:tcW w:w="1272" w:type="dxa"/>
          </w:tcPr>
          <w:p w14:paraId="5089F7D0" w14:textId="5A2C77EC" w:rsidR="007B30A5" w:rsidRPr="00F43D0E" w:rsidRDefault="007B30A5" w:rsidP="004A24B8">
            <w:pPr>
              <w:spacing w:after="0" w:line="240" w:lineRule="auto"/>
              <w:jc w:val="center"/>
              <w:rPr>
                <w:rFonts w:ascii="Times New Roman" w:hAnsi="Times New Roman" w:cs="Times New Roman"/>
                <w:iCs/>
                <w:lang w:val="pt-BR"/>
              </w:rPr>
            </w:pPr>
            <w:r w:rsidRPr="00F43D0E">
              <w:rPr>
                <w:rFonts w:ascii="Times New Roman" w:hAnsi="Times New Roman" w:cs="Times New Roman"/>
                <w:iCs/>
              </w:rPr>
              <w:t>*</w:t>
            </w:r>
          </w:p>
        </w:tc>
      </w:tr>
      <w:tr w:rsidR="00D21BA8" w:rsidRPr="00F43D0E" w14:paraId="1C8409FE" w14:textId="77777777" w:rsidTr="005D1143">
        <w:trPr>
          <w:trHeight w:val="170"/>
        </w:trPr>
        <w:tc>
          <w:tcPr>
            <w:tcW w:w="0" w:type="auto"/>
          </w:tcPr>
          <w:p w14:paraId="53E8E587" w14:textId="77777777" w:rsidR="00D21BA8" w:rsidRPr="00F43D0E" w:rsidRDefault="00D21BA8" w:rsidP="00D21BA8">
            <w:pPr>
              <w:spacing w:after="0" w:line="240" w:lineRule="auto"/>
              <w:jc w:val="center"/>
              <w:rPr>
                <w:rFonts w:ascii="Times New Roman" w:hAnsi="Times New Roman" w:cs="Times New Roman"/>
                <w:b/>
              </w:rPr>
            </w:pPr>
          </w:p>
        </w:tc>
        <w:tc>
          <w:tcPr>
            <w:tcW w:w="7628" w:type="dxa"/>
            <w:gridSpan w:val="2"/>
          </w:tcPr>
          <w:p w14:paraId="28BA4150" w14:textId="6D0C72A2" w:rsidR="00D21BA8" w:rsidRPr="00D21BA8" w:rsidRDefault="00D21BA8" w:rsidP="00D21BA8">
            <w:pPr>
              <w:pStyle w:val="oancuaDanhsach"/>
              <w:numPr>
                <w:ilvl w:val="0"/>
                <w:numId w:val="1"/>
              </w:numPr>
              <w:spacing w:after="0" w:line="240" w:lineRule="auto"/>
              <w:ind w:left="308"/>
              <w:jc w:val="both"/>
              <w:rPr>
                <w:rFonts w:ascii="Times New Roman" w:hAnsi="Times New Roman" w:cs="Times New Roman"/>
                <w:iCs/>
                <w:lang w:val="pt-BR"/>
              </w:rPr>
            </w:pPr>
            <w:r w:rsidRPr="00D21BA8">
              <w:rPr>
                <w:rFonts w:ascii="Times New Roman" w:hAnsi="Times New Roman" w:cs="Times New Roman"/>
                <w:color w:val="0070C0"/>
              </w:rPr>
              <w:t>Xuất xứ: Nhóm các nước G7</w:t>
            </w:r>
            <w:r w:rsidRPr="00D21BA8">
              <w:rPr>
                <w:rFonts w:ascii="Times New Roman" w:hAnsi="Times New Roman" w:cs="Times New Roman"/>
                <w:color w:val="0070C0"/>
                <w:lang w:val="pt-BR"/>
              </w:rPr>
              <w:t xml:space="preserve"> hoặc Liên minh Châu Âu</w:t>
            </w:r>
          </w:p>
        </w:tc>
        <w:tc>
          <w:tcPr>
            <w:tcW w:w="1272" w:type="dxa"/>
          </w:tcPr>
          <w:p w14:paraId="0C6868AA" w14:textId="54082658" w:rsidR="00D21BA8" w:rsidRPr="00D21BA8" w:rsidRDefault="00D21BA8" w:rsidP="00D21BA8">
            <w:pPr>
              <w:spacing w:after="0" w:line="240" w:lineRule="auto"/>
              <w:jc w:val="center"/>
              <w:rPr>
                <w:rFonts w:ascii="Times New Roman" w:hAnsi="Times New Roman" w:cs="Times New Roman"/>
                <w:iCs/>
                <w:color w:val="0070C0"/>
              </w:rPr>
            </w:pPr>
            <w:r w:rsidRPr="00D21BA8">
              <w:rPr>
                <w:rFonts w:ascii="Times New Roman" w:hAnsi="Times New Roman" w:cs="Times New Roman"/>
                <w:iCs/>
                <w:color w:val="0070C0"/>
              </w:rPr>
              <w:t>*</w:t>
            </w:r>
          </w:p>
        </w:tc>
      </w:tr>
      <w:tr w:rsidR="00D21BA8" w:rsidRPr="00F43D0E" w14:paraId="78898414" w14:textId="2DEC7B50" w:rsidTr="007B30A5">
        <w:trPr>
          <w:trHeight w:val="170"/>
        </w:trPr>
        <w:tc>
          <w:tcPr>
            <w:tcW w:w="0" w:type="auto"/>
          </w:tcPr>
          <w:p w14:paraId="6B08B47F" w14:textId="77777777" w:rsidR="00D21BA8" w:rsidRPr="00F43D0E" w:rsidRDefault="00D21BA8" w:rsidP="00D21BA8">
            <w:pPr>
              <w:spacing w:after="0" w:line="240" w:lineRule="auto"/>
              <w:jc w:val="center"/>
              <w:rPr>
                <w:rFonts w:ascii="Times New Roman" w:hAnsi="Times New Roman" w:cs="Times New Roman"/>
              </w:rPr>
            </w:pPr>
          </w:p>
        </w:tc>
        <w:tc>
          <w:tcPr>
            <w:tcW w:w="7628" w:type="dxa"/>
            <w:gridSpan w:val="2"/>
          </w:tcPr>
          <w:p w14:paraId="480164EC" w14:textId="77777777" w:rsidR="00D21BA8" w:rsidRPr="00F43D0E" w:rsidRDefault="00D21BA8" w:rsidP="00D21BA8">
            <w:pPr>
              <w:pStyle w:val="oancuaDanhsach"/>
              <w:numPr>
                <w:ilvl w:val="0"/>
                <w:numId w:val="1"/>
              </w:numPr>
              <w:spacing w:after="0" w:line="240" w:lineRule="auto"/>
              <w:ind w:left="308"/>
              <w:jc w:val="both"/>
              <w:rPr>
                <w:rFonts w:ascii="Times New Roman" w:hAnsi="Times New Roman" w:cs="Times New Roman"/>
              </w:rPr>
            </w:pPr>
            <w:r w:rsidRPr="00F43D0E">
              <w:rPr>
                <w:rFonts w:ascii="Times New Roman" w:hAnsi="Times New Roman" w:cs="Times New Roman"/>
                <w:lang w:val="es-ES"/>
              </w:rPr>
              <w:t xml:space="preserve">Chất lượng: </w:t>
            </w:r>
          </w:p>
        </w:tc>
        <w:tc>
          <w:tcPr>
            <w:tcW w:w="1272" w:type="dxa"/>
          </w:tcPr>
          <w:p w14:paraId="663AC1EC" w14:textId="77777777" w:rsidR="00D21BA8" w:rsidRPr="00F43D0E" w:rsidRDefault="00D21BA8" w:rsidP="00D21BA8">
            <w:pPr>
              <w:spacing w:after="0" w:line="240" w:lineRule="auto"/>
              <w:ind w:left="-52"/>
              <w:jc w:val="center"/>
              <w:rPr>
                <w:rFonts w:ascii="Times New Roman" w:hAnsi="Times New Roman" w:cs="Times New Roman"/>
                <w:lang w:val="es-ES"/>
              </w:rPr>
            </w:pPr>
          </w:p>
        </w:tc>
      </w:tr>
      <w:tr w:rsidR="00D21BA8" w:rsidRPr="00F43D0E" w14:paraId="4A417932" w14:textId="0AC2DFA2" w:rsidTr="007B30A5">
        <w:trPr>
          <w:trHeight w:val="170"/>
        </w:trPr>
        <w:tc>
          <w:tcPr>
            <w:tcW w:w="0" w:type="auto"/>
          </w:tcPr>
          <w:p w14:paraId="4E9CE502" w14:textId="77777777" w:rsidR="00D21BA8" w:rsidRPr="00F43D0E" w:rsidRDefault="00D21BA8" w:rsidP="00D21BA8">
            <w:pPr>
              <w:spacing w:after="0" w:line="240" w:lineRule="auto"/>
              <w:jc w:val="center"/>
              <w:rPr>
                <w:rFonts w:ascii="Times New Roman" w:hAnsi="Times New Roman" w:cs="Times New Roman"/>
              </w:rPr>
            </w:pPr>
          </w:p>
        </w:tc>
        <w:tc>
          <w:tcPr>
            <w:tcW w:w="7628" w:type="dxa"/>
            <w:gridSpan w:val="2"/>
          </w:tcPr>
          <w:p w14:paraId="740A4D39" w14:textId="77777777" w:rsidR="00D21BA8" w:rsidRPr="00F43D0E" w:rsidRDefault="00D21BA8" w:rsidP="00D21BA8">
            <w:pPr>
              <w:pStyle w:val="oancuaDanhsach"/>
              <w:numPr>
                <w:ilvl w:val="0"/>
                <w:numId w:val="3"/>
              </w:numPr>
              <w:spacing w:after="0" w:line="240" w:lineRule="auto"/>
              <w:ind w:left="698"/>
              <w:jc w:val="both"/>
              <w:rPr>
                <w:rFonts w:ascii="Times New Roman" w:hAnsi="Times New Roman" w:cs="Times New Roman"/>
              </w:rPr>
            </w:pPr>
            <w:r w:rsidRPr="00F43D0E">
              <w:rPr>
                <w:rFonts w:ascii="Times New Roman" w:hAnsi="Times New Roman" w:cs="Times New Roman"/>
                <w:lang w:val="es-ES"/>
              </w:rPr>
              <w:t>Mới 100%</w:t>
            </w:r>
          </w:p>
        </w:tc>
        <w:tc>
          <w:tcPr>
            <w:tcW w:w="1272" w:type="dxa"/>
          </w:tcPr>
          <w:p w14:paraId="4801F67A" w14:textId="3D6C1DD2"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hAnsi="Times New Roman" w:cs="Times New Roman"/>
              </w:rPr>
              <w:t>*</w:t>
            </w:r>
          </w:p>
        </w:tc>
      </w:tr>
      <w:tr w:rsidR="00D21BA8" w:rsidRPr="00F43D0E" w14:paraId="45ED0A28" w14:textId="25F52073" w:rsidTr="007B30A5">
        <w:trPr>
          <w:trHeight w:val="170"/>
        </w:trPr>
        <w:tc>
          <w:tcPr>
            <w:tcW w:w="0" w:type="auto"/>
          </w:tcPr>
          <w:p w14:paraId="4CD345CF" w14:textId="77777777" w:rsidR="00D21BA8" w:rsidRPr="00F43D0E" w:rsidRDefault="00D21BA8" w:rsidP="00D21BA8">
            <w:pPr>
              <w:spacing w:after="0" w:line="240" w:lineRule="auto"/>
              <w:jc w:val="center"/>
              <w:rPr>
                <w:rFonts w:ascii="Times New Roman" w:hAnsi="Times New Roman" w:cs="Times New Roman"/>
              </w:rPr>
            </w:pPr>
          </w:p>
        </w:tc>
        <w:tc>
          <w:tcPr>
            <w:tcW w:w="7628" w:type="dxa"/>
            <w:gridSpan w:val="2"/>
          </w:tcPr>
          <w:p w14:paraId="6029FD73" w14:textId="7C4AA45A" w:rsidR="00D21BA8" w:rsidRPr="00F43D0E" w:rsidRDefault="00D21BA8" w:rsidP="00D21BA8">
            <w:pPr>
              <w:pStyle w:val="oancuaDanhsach"/>
              <w:numPr>
                <w:ilvl w:val="0"/>
                <w:numId w:val="3"/>
              </w:numPr>
              <w:spacing w:after="0" w:line="240" w:lineRule="auto"/>
              <w:ind w:left="698"/>
              <w:jc w:val="both"/>
              <w:rPr>
                <w:rFonts w:ascii="Times New Roman" w:hAnsi="Times New Roman" w:cs="Times New Roman"/>
                <w:lang w:val="es-ES"/>
              </w:rPr>
            </w:pPr>
            <w:r w:rsidRPr="00F43D0E">
              <w:rPr>
                <w:rFonts w:ascii="Times New Roman" w:hAnsi="Times New Roman" w:cs="Times New Roman"/>
                <w:lang w:val="es-ES"/>
              </w:rPr>
              <w:t xml:space="preserve">Nhà sản xuất phải đạt tiêu chuẩn quản lý chất lượng ISO 13485 hoặc ISO 9001 </w:t>
            </w:r>
          </w:p>
        </w:tc>
        <w:tc>
          <w:tcPr>
            <w:tcW w:w="1272" w:type="dxa"/>
          </w:tcPr>
          <w:p w14:paraId="1D8794AF" w14:textId="56BC33D4"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hAnsi="Times New Roman" w:cs="Times New Roman"/>
              </w:rPr>
              <w:t>*</w:t>
            </w:r>
          </w:p>
        </w:tc>
      </w:tr>
      <w:tr w:rsidR="00D21BA8" w:rsidRPr="00F43D0E" w14:paraId="1ADBE3EA" w14:textId="1057D651" w:rsidTr="007B30A5">
        <w:trPr>
          <w:trHeight w:val="170"/>
        </w:trPr>
        <w:tc>
          <w:tcPr>
            <w:tcW w:w="0" w:type="auto"/>
          </w:tcPr>
          <w:p w14:paraId="31AB7128" w14:textId="77777777" w:rsidR="00D21BA8" w:rsidRPr="00F43D0E" w:rsidRDefault="00D21BA8" w:rsidP="00D21BA8">
            <w:pPr>
              <w:spacing w:after="0" w:line="240" w:lineRule="auto"/>
              <w:jc w:val="center"/>
              <w:rPr>
                <w:rFonts w:ascii="Times New Roman" w:hAnsi="Times New Roman" w:cs="Times New Roman"/>
              </w:rPr>
            </w:pPr>
          </w:p>
        </w:tc>
        <w:tc>
          <w:tcPr>
            <w:tcW w:w="7628" w:type="dxa"/>
            <w:gridSpan w:val="2"/>
          </w:tcPr>
          <w:p w14:paraId="1920D018" w14:textId="569016D1" w:rsidR="00D21BA8" w:rsidRPr="00F43D0E" w:rsidRDefault="00D21BA8" w:rsidP="00D21BA8">
            <w:pPr>
              <w:pStyle w:val="oancuaDanhsach"/>
              <w:numPr>
                <w:ilvl w:val="0"/>
                <w:numId w:val="3"/>
              </w:numPr>
              <w:spacing w:after="0" w:line="240" w:lineRule="auto"/>
              <w:ind w:left="698"/>
              <w:jc w:val="both"/>
              <w:rPr>
                <w:rFonts w:ascii="Times New Roman" w:hAnsi="Times New Roman" w:cs="Times New Roman"/>
                <w:lang w:val="es-ES"/>
              </w:rPr>
            </w:pPr>
            <w:r w:rsidRPr="00F43D0E">
              <w:rPr>
                <w:rFonts w:ascii="Times New Roman" w:hAnsi="Times New Roman" w:cs="Times New Roman"/>
                <w:lang w:val="es-ES"/>
              </w:rPr>
              <w:t xml:space="preserve">Sản phẩm đạt chứng nhận CE (European Conformity) hoặc FDA (Food and Drug Administration) </w:t>
            </w:r>
          </w:p>
        </w:tc>
        <w:tc>
          <w:tcPr>
            <w:tcW w:w="1272" w:type="dxa"/>
          </w:tcPr>
          <w:p w14:paraId="77F1D986" w14:textId="5E513F93"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hAnsi="Times New Roman" w:cs="Times New Roman"/>
              </w:rPr>
              <w:t>*</w:t>
            </w:r>
          </w:p>
        </w:tc>
      </w:tr>
      <w:tr w:rsidR="00D21BA8" w:rsidRPr="00F43D0E" w14:paraId="4969DD76" w14:textId="7D9A54CF" w:rsidTr="007B30A5">
        <w:trPr>
          <w:trHeight w:val="170"/>
        </w:trPr>
        <w:tc>
          <w:tcPr>
            <w:tcW w:w="0" w:type="auto"/>
          </w:tcPr>
          <w:p w14:paraId="00C34E85" w14:textId="77777777" w:rsidR="00D21BA8" w:rsidRPr="00F43D0E" w:rsidRDefault="00D21BA8" w:rsidP="00D21BA8">
            <w:pPr>
              <w:spacing w:after="0" w:line="240" w:lineRule="auto"/>
              <w:jc w:val="center"/>
              <w:rPr>
                <w:rFonts w:ascii="Times New Roman" w:hAnsi="Times New Roman" w:cs="Times New Roman"/>
              </w:rPr>
            </w:pPr>
          </w:p>
        </w:tc>
        <w:tc>
          <w:tcPr>
            <w:tcW w:w="7628" w:type="dxa"/>
            <w:gridSpan w:val="2"/>
          </w:tcPr>
          <w:p w14:paraId="5FA7F4DE" w14:textId="77777777" w:rsidR="00D21BA8" w:rsidRPr="00F43D0E" w:rsidRDefault="00D21BA8" w:rsidP="00D21BA8">
            <w:pPr>
              <w:pStyle w:val="oancuaDanhsach"/>
              <w:numPr>
                <w:ilvl w:val="0"/>
                <w:numId w:val="2"/>
              </w:numPr>
              <w:spacing w:after="0" w:line="240" w:lineRule="auto"/>
              <w:ind w:left="308"/>
              <w:jc w:val="both"/>
              <w:rPr>
                <w:rFonts w:ascii="Times New Roman" w:hAnsi="Times New Roman" w:cs="Times New Roman"/>
                <w:lang w:val="es-ES"/>
              </w:rPr>
            </w:pPr>
            <w:r w:rsidRPr="00F43D0E">
              <w:rPr>
                <w:rFonts w:ascii="Times New Roman" w:hAnsi="Times New Roman" w:cs="Times New Roman"/>
                <w:lang w:val="es-ES"/>
              </w:rPr>
              <w:t>Tất cả các dụng cụ kim loại phải được làm bằng thép không gỉ hoặc tương đương và hấp tiệt trùng được tại nhiệt độ 134 độ C.</w:t>
            </w:r>
          </w:p>
        </w:tc>
        <w:tc>
          <w:tcPr>
            <w:tcW w:w="1272" w:type="dxa"/>
          </w:tcPr>
          <w:p w14:paraId="7DE1F043" w14:textId="56AA7DA7" w:rsidR="00D21BA8" w:rsidRPr="00F43D0E" w:rsidRDefault="00D21BA8" w:rsidP="00D21BA8">
            <w:pPr>
              <w:spacing w:after="0" w:line="240" w:lineRule="auto"/>
              <w:ind w:left="-52"/>
              <w:jc w:val="center"/>
              <w:rPr>
                <w:rFonts w:ascii="Times New Roman" w:hAnsi="Times New Roman" w:cs="Times New Roman"/>
                <w:lang w:val="es-ES"/>
              </w:rPr>
            </w:pPr>
            <w:r w:rsidRPr="00F43D0E">
              <w:rPr>
                <w:rFonts w:ascii="Times New Roman" w:hAnsi="Times New Roman" w:cs="Times New Roman"/>
              </w:rPr>
              <w:t>*</w:t>
            </w:r>
          </w:p>
        </w:tc>
      </w:tr>
      <w:tr w:rsidR="00D21BA8" w:rsidRPr="00F43D0E" w14:paraId="2DD72D9D" w14:textId="39B52C72" w:rsidTr="007B30A5">
        <w:trPr>
          <w:trHeight w:val="170"/>
        </w:trPr>
        <w:tc>
          <w:tcPr>
            <w:tcW w:w="0" w:type="auto"/>
            <w:vAlign w:val="center"/>
          </w:tcPr>
          <w:p w14:paraId="7D61E3FC" w14:textId="77777777" w:rsidR="00D21BA8" w:rsidRPr="00F43D0E" w:rsidRDefault="00D21BA8" w:rsidP="00D21BA8">
            <w:pPr>
              <w:spacing w:after="0" w:line="240" w:lineRule="auto"/>
              <w:jc w:val="center"/>
              <w:rPr>
                <w:rFonts w:ascii="Times New Roman" w:hAnsi="Times New Roman" w:cs="Times New Roman"/>
                <w:b/>
              </w:rPr>
            </w:pPr>
            <w:r w:rsidRPr="00F43D0E">
              <w:rPr>
                <w:rFonts w:ascii="Times New Roman" w:hAnsi="Times New Roman" w:cs="Times New Roman"/>
                <w:b/>
                <w:lang w:val="es-ES"/>
              </w:rPr>
              <w:t>II</w:t>
            </w:r>
          </w:p>
        </w:tc>
        <w:tc>
          <w:tcPr>
            <w:tcW w:w="6548" w:type="dxa"/>
            <w:vAlign w:val="center"/>
          </w:tcPr>
          <w:p w14:paraId="2F743EDF" w14:textId="77777777" w:rsidR="00D21BA8" w:rsidRPr="00F43D0E" w:rsidRDefault="00D21BA8" w:rsidP="00D21BA8">
            <w:pPr>
              <w:spacing w:after="0" w:line="240" w:lineRule="auto"/>
              <w:jc w:val="both"/>
              <w:rPr>
                <w:rFonts w:ascii="Times New Roman" w:hAnsi="Times New Roman" w:cs="Times New Roman"/>
                <w:b/>
              </w:rPr>
            </w:pPr>
            <w:r w:rsidRPr="00F43D0E">
              <w:rPr>
                <w:rFonts w:ascii="Times New Roman" w:hAnsi="Times New Roman" w:cs="Times New Roman"/>
                <w:b/>
                <w:lang w:val="es-ES"/>
              </w:rPr>
              <w:t xml:space="preserve">DANH MỤC CHI TIẾT VÀ CHỈ TIÊU KỸ THUẬT </w:t>
            </w:r>
            <w:r w:rsidRPr="00F43D0E">
              <w:rPr>
                <w:rFonts w:ascii="Times New Roman" w:hAnsi="Times New Roman" w:cs="Times New Roman"/>
                <w:b/>
                <w:bCs/>
              </w:rPr>
              <w:t>CƠ BẢN</w:t>
            </w:r>
          </w:p>
        </w:tc>
        <w:tc>
          <w:tcPr>
            <w:tcW w:w="1080" w:type="dxa"/>
            <w:vAlign w:val="center"/>
          </w:tcPr>
          <w:p w14:paraId="199CC250" w14:textId="77777777" w:rsidR="00D21BA8" w:rsidRPr="00F43D0E" w:rsidRDefault="00D21BA8" w:rsidP="00D21BA8">
            <w:pPr>
              <w:spacing w:after="0" w:line="240" w:lineRule="auto"/>
              <w:jc w:val="both"/>
              <w:rPr>
                <w:rFonts w:ascii="Times New Roman" w:hAnsi="Times New Roman" w:cs="Times New Roman"/>
                <w:b/>
              </w:rPr>
            </w:pPr>
            <w:r w:rsidRPr="00F43D0E">
              <w:rPr>
                <w:rFonts w:ascii="Times New Roman" w:hAnsi="Times New Roman" w:cs="Times New Roman"/>
                <w:b/>
              </w:rPr>
              <w:t>Số lượng</w:t>
            </w:r>
          </w:p>
        </w:tc>
        <w:tc>
          <w:tcPr>
            <w:tcW w:w="1272" w:type="dxa"/>
          </w:tcPr>
          <w:p w14:paraId="123E5C12" w14:textId="77777777" w:rsidR="00D21BA8" w:rsidRPr="00F43D0E" w:rsidRDefault="00D21BA8" w:rsidP="00D21BA8">
            <w:pPr>
              <w:spacing w:after="0" w:line="240" w:lineRule="auto"/>
              <w:jc w:val="center"/>
              <w:rPr>
                <w:rFonts w:ascii="Times New Roman" w:hAnsi="Times New Roman" w:cs="Times New Roman"/>
                <w:b/>
              </w:rPr>
            </w:pPr>
          </w:p>
        </w:tc>
      </w:tr>
      <w:tr w:rsidR="00D21BA8" w:rsidRPr="00F43D0E" w14:paraId="351E0D7E" w14:textId="4AFB107C" w:rsidTr="007B30A5">
        <w:trPr>
          <w:trHeight w:val="170"/>
        </w:trPr>
        <w:tc>
          <w:tcPr>
            <w:tcW w:w="0" w:type="auto"/>
            <w:vAlign w:val="center"/>
          </w:tcPr>
          <w:p w14:paraId="32FD9C81" w14:textId="77777777" w:rsidR="00D21BA8" w:rsidRPr="00F43D0E" w:rsidRDefault="00D21BA8" w:rsidP="00D21BA8">
            <w:pPr>
              <w:spacing w:after="0" w:line="240" w:lineRule="auto"/>
              <w:jc w:val="center"/>
              <w:rPr>
                <w:rFonts w:ascii="Times New Roman" w:hAnsi="Times New Roman" w:cs="Times New Roman"/>
                <w:b/>
                <w:lang w:val="es-ES"/>
              </w:rPr>
            </w:pPr>
          </w:p>
        </w:tc>
        <w:tc>
          <w:tcPr>
            <w:tcW w:w="6548" w:type="dxa"/>
            <w:vAlign w:val="center"/>
          </w:tcPr>
          <w:p w14:paraId="4669CABE" w14:textId="77777777" w:rsidR="00D21BA8" w:rsidRPr="00F43D0E" w:rsidRDefault="00D21BA8" w:rsidP="00D21BA8">
            <w:pPr>
              <w:spacing w:after="0" w:line="240" w:lineRule="auto"/>
              <w:jc w:val="both"/>
              <w:rPr>
                <w:rFonts w:ascii="Times New Roman" w:hAnsi="Times New Roman" w:cs="Times New Roman"/>
                <w:b/>
                <w:lang w:val="es-ES"/>
              </w:rPr>
            </w:pPr>
            <w:r w:rsidRPr="00F43D0E">
              <w:rPr>
                <w:rFonts w:ascii="Times New Roman" w:hAnsi="Times New Roman" w:cs="Times New Roman"/>
                <w:b/>
                <w:bCs/>
                <w:lang w:val="es-ES"/>
              </w:rPr>
              <w:t>Bộ dụng cụ phẫu thuật cấp cứu tiêu hóa nhi</w:t>
            </w:r>
          </w:p>
        </w:tc>
        <w:tc>
          <w:tcPr>
            <w:tcW w:w="1080" w:type="dxa"/>
            <w:vAlign w:val="center"/>
          </w:tcPr>
          <w:p w14:paraId="6393B89B" w14:textId="77777777" w:rsidR="00D21BA8" w:rsidRPr="00F43D0E" w:rsidRDefault="00D21BA8" w:rsidP="00D21BA8">
            <w:pPr>
              <w:spacing w:after="0" w:line="240" w:lineRule="auto"/>
              <w:jc w:val="both"/>
              <w:rPr>
                <w:rFonts w:ascii="Times New Roman" w:hAnsi="Times New Roman" w:cs="Times New Roman"/>
                <w:b/>
              </w:rPr>
            </w:pPr>
            <w:r w:rsidRPr="00F43D0E">
              <w:rPr>
                <w:rFonts w:ascii="Times New Roman" w:hAnsi="Times New Roman" w:cs="Times New Roman"/>
                <w:b/>
              </w:rPr>
              <w:t>: 03 Bộ</w:t>
            </w:r>
          </w:p>
        </w:tc>
        <w:tc>
          <w:tcPr>
            <w:tcW w:w="1272" w:type="dxa"/>
            <w:vAlign w:val="center"/>
          </w:tcPr>
          <w:p w14:paraId="3C5AB637" w14:textId="507DFA30" w:rsidR="00D21BA8" w:rsidRPr="00F43D0E" w:rsidRDefault="00D21BA8" w:rsidP="00D21BA8">
            <w:pPr>
              <w:spacing w:after="0" w:line="240" w:lineRule="auto"/>
              <w:jc w:val="center"/>
              <w:rPr>
                <w:rFonts w:ascii="Times New Roman" w:hAnsi="Times New Roman" w:cs="Times New Roman"/>
                <w:b/>
              </w:rPr>
            </w:pPr>
            <w:r w:rsidRPr="00F43D0E">
              <w:rPr>
                <w:rFonts w:ascii="Times New Roman" w:hAnsi="Times New Roman" w:cs="Times New Roman"/>
                <w:b/>
              </w:rPr>
              <w:t>*</w:t>
            </w:r>
          </w:p>
        </w:tc>
      </w:tr>
      <w:tr w:rsidR="00D21BA8" w:rsidRPr="00D21BA8" w14:paraId="351BC2ED" w14:textId="48CF284B" w:rsidTr="007B30A5">
        <w:trPr>
          <w:trHeight w:val="170"/>
        </w:trPr>
        <w:tc>
          <w:tcPr>
            <w:tcW w:w="0" w:type="auto"/>
            <w:vAlign w:val="center"/>
          </w:tcPr>
          <w:p w14:paraId="5CF865ED" w14:textId="77777777" w:rsidR="00D21BA8" w:rsidRPr="00F43D0E" w:rsidRDefault="00D21BA8" w:rsidP="00D21BA8">
            <w:pPr>
              <w:spacing w:after="0" w:line="240" w:lineRule="auto"/>
              <w:jc w:val="center"/>
              <w:rPr>
                <w:rFonts w:ascii="Times New Roman" w:hAnsi="Times New Roman" w:cs="Times New Roman"/>
                <w:b/>
                <w:lang w:val="es-ES"/>
              </w:rPr>
            </w:pPr>
          </w:p>
        </w:tc>
        <w:tc>
          <w:tcPr>
            <w:tcW w:w="6548" w:type="dxa"/>
            <w:vAlign w:val="center"/>
          </w:tcPr>
          <w:p w14:paraId="406B160E" w14:textId="353AC360" w:rsidR="00D21BA8" w:rsidRPr="00F43D0E" w:rsidRDefault="00D21BA8" w:rsidP="00D21BA8">
            <w:pPr>
              <w:spacing w:after="0" w:line="240" w:lineRule="auto"/>
              <w:jc w:val="both"/>
              <w:rPr>
                <w:rFonts w:ascii="Times New Roman" w:hAnsi="Times New Roman" w:cs="Times New Roman"/>
                <w:b/>
                <w:lang w:val="es-ES"/>
              </w:rPr>
            </w:pPr>
            <w:r w:rsidRPr="00F43D0E">
              <w:rPr>
                <w:rFonts w:ascii="Times New Roman" w:eastAsia="Aptos" w:hAnsi="Times New Roman" w:cs="Times New Roman"/>
                <w:i/>
                <w:iCs/>
                <w:lang w:val="es-ES"/>
              </w:rPr>
              <w:t>Cấu hình mỗi bộ gồm tối thiểu như sau:</w:t>
            </w:r>
          </w:p>
        </w:tc>
        <w:tc>
          <w:tcPr>
            <w:tcW w:w="1080" w:type="dxa"/>
            <w:vAlign w:val="center"/>
          </w:tcPr>
          <w:p w14:paraId="6739F292" w14:textId="77777777" w:rsidR="00D21BA8" w:rsidRPr="00F43D0E" w:rsidRDefault="00D21BA8" w:rsidP="00D21BA8">
            <w:pPr>
              <w:spacing w:after="0" w:line="240" w:lineRule="auto"/>
              <w:jc w:val="both"/>
              <w:rPr>
                <w:rFonts w:ascii="Times New Roman" w:hAnsi="Times New Roman" w:cs="Times New Roman"/>
                <w:b/>
                <w:lang w:val="es-ES"/>
              </w:rPr>
            </w:pPr>
          </w:p>
        </w:tc>
        <w:tc>
          <w:tcPr>
            <w:tcW w:w="1272" w:type="dxa"/>
            <w:vAlign w:val="center"/>
          </w:tcPr>
          <w:p w14:paraId="3AA83603" w14:textId="77777777" w:rsidR="00D21BA8" w:rsidRPr="00F43D0E" w:rsidRDefault="00D21BA8" w:rsidP="00D21BA8">
            <w:pPr>
              <w:spacing w:after="0" w:line="240" w:lineRule="auto"/>
              <w:jc w:val="center"/>
              <w:rPr>
                <w:rFonts w:ascii="Times New Roman" w:hAnsi="Times New Roman" w:cs="Times New Roman"/>
                <w:b/>
                <w:lang w:val="es-ES"/>
              </w:rPr>
            </w:pPr>
          </w:p>
        </w:tc>
      </w:tr>
      <w:tr w:rsidR="00D21BA8" w:rsidRPr="00F43D0E" w14:paraId="21CDCC5C" w14:textId="79E75AF8" w:rsidTr="007B30A5">
        <w:trPr>
          <w:trHeight w:val="170"/>
        </w:trPr>
        <w:tc>
          <w:tcPr>
            <w:tcW w:w="0" w:type="auto"/>
            <w:vAlign w:val="center"/>
          </w:tcPr>
          <w:p w14:paraId="0511C98E" w14:textId="77777777" w:rsidR="00D21BA8" w:rsidRPr="00F43D0E" w:rsidRDefault="00D21BA8" w:rsidP="00D21BA8">
            <w:pPr>
              <w:spacing w:after="0" w:line="240" w:lineRule="auto"/>
              <w:jc w:val="center"/>
              <w:rPr>
                <w:rFonts w:ascii="Times New Roman" w:hAnsi="Times New Roman" w:cs="Times New Roman"/>
                <w:b/>
                <w:lang w:val="es-ES"/>
              </w:rPr>
            </w:pPr>
          </w:p>
        </w:tc>
        <w:tc>
          <w:tcPr>
            <w:tcW w:w="6548" w:type="dxa"/>
            <w:vAlign w:val="center"/>
          </w:tcPr>
          <w:p w14:paraId="166DFCB1" w14:textId="0AE89B90"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eastAsia="Calibri" w:hAnsi="Times New Roman" w:cs="Times New Roman"/>
                <w:lang w:val="es-ES"/>
              </w:rPr>
              <w:t xml:space="preserve">(Dung sai về kích thước, các thông số kỹ thuật </w:t>
            </w:r>
            <w:r w:rsidRPr="00F43D0E">
              <w:rPr>
                <w:rFonts w:ascii="Times New Roman" w:eastAsia="Calibri" w:hAnsi="Times New Roman" w:cs="Times New Roman"/>
                <w:lang w:val="nb-NO"/>
              </w:rPr>
              <w:t>± ≤10</w:t>
            </w:r>
            <w:r w:rsidRPr="00376E56">
              <w:rPr>
                <w:rFonts w:ascii="Times New Roman" w:eastAsia="Calibri" w:hAnsi="Times New Roman" w:cs="Times New Roman"/>
                <w:lang w:val="nb-NO"/>
              </w:rPr>
              <w:t>%</w:t>
            </w:r>
            <w:r w:rsidRPr="00376E56">
              <w:rPr>
                <w:rFonts w:ascii="Times New Roman" w:eastAsia="Times New Roman" w:hAnsi="Times New Roman" w:cs="Times New Roman"/>
                <w:kern w:val="0"/>
                <w:lang w:val="es-ES"/>
              </w:rPr>
              <w:t xml:space="preserve"> trừ các thông số ghi rõ ≤ hoặc ≥ hoặc ‘khoảng từ …-…)</w:t>
            </w:r>
          </w:p>
        </w:tc>
        <w:tc>
          <w:tcPr>
            <w:tcW w:w="1080" w:type="dxa"/>
            <w:vAlign w:val="center"/>
          </w:tcPr>
          <w:p w14:paraId="1483DD4F" w14:textId="77777777" w:rsidR="00D21BA8" w:rsidRPr="00F43D0E" w:rsidRDefault="00D21BA8" w:rsidP="00D21BA8">
            <w:pPr>
              <w:spacing w:after="0" w:line="240" w:lineRule="auto"/>
              <w:jc w:val="both"/>
              <w:rPr>
                <w:rFonts w:ascii="Times New Roman" w:hAnsi="Times New Roman" w:cs="Times New Roman"/>
                <w:b/>
                <w:lang w:val="es-ES"/>
              </w:rPr>
            </w:pPr>
          </w:p>
        </w:tc>
        <w:tc>
          <w:tcPr>
            <w:tcW w:w="1272" w:type="dxa"/>
            <w:vAlign w:val="center"/>
          </w:tcPr>
          <w:p w14:paraId="6DDC198C" w14:textId="410B9132" w:rsidR="00D21BA8" w:rsidRPr="00F43D0E" w:rsidRDefault="00D21BA8" w:rsidP="00D21BA8">
            <w:pPr>
              <w:spacing w:after="0" w:line="240" w:lineRule="auto"/>
              <w:jc w:val="center"/>
              <w:rPr>
                <w:rFonts w:ascii="Times New Roman" w:hAnsi="Times New Roman" w:cs="Times New Roman"/>
                <w:b/>
                <w:lang w:val="es-ES"/>
              </w:rPr>
            </w:pPr>
            <w:r w:rsidRPr="00F43D0E">
              <w:rPr>
                <w:rFonts w:ascii="Times New Roman" w:eastAsia="Times New Roman" w:hAnsi="Times New Roman" w:cs="Times New Roman"/>
                <w:color w:val="000000"/>
                <w:kern w:val="0"/>
              </w:rPr>
              <w:t>*</w:t>
            </w:r>
          </w:p>
        </w:tc>
      </w:tr>
      <w:tr w:rsidR="00D21BA8" w:rsidRPr="00F43D0E" w14:paraId="1C91C8A2" w14:textId="1A265007"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B0FD5A0"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es-ES"/>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298353D6" w14:textId="70C82F28"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Cán dao mổ, số 4, dài 140mm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2E340432" w14:textId="32846171"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678F5756" w14:textId="4CC3A3A2"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3699B47C" w14:textId="7F264E24"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6867C681"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es-ES"/>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70372BAF" w14:textId="4AC60C90"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Cán dao mổ, số 7, dài 160mm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0F93DD33" w14:textId="26630050"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52D33D11" w14:textId="0869681B"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574F1AFB" w14:textId="7C649458"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333B3F1"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es-ES"/>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718ADBC5" w14:textId="6F4413B3"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Bát đựng bệnh phẩm, dung tích ≥ 300ml</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771E0FBF" w14:textId="6387B398"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36C49411" w14:textId="4ECB76A6"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0ACA66EA" w14:textId="2C63AB38"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FCAB9DB"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es-ES"/>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3F48D994" w14:textId="2ADCD40B"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Khay đựng hình quả thận, dài 250mm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68CFE67E"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43690F87" w14:textId="6E93A9E6"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2CE18427" w14:textId="1B8E5C1F"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1DACB25"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es-ES"/>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11AFFD65" w14:textId="74BF7AC4"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Kẹp gắp bông băng kiểu Foerster-Ballenger hoặc tương đương, thẳng, dài 180mm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2798D2F3" w14:textId="77777777"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lang w:val="es-ES"/>
              </w:rPr>
              <w:t>: 02 Cái</w:t>
            </w:r>
          </w:p>
        </w:tc>
        <w:tc>
          <w:tcPr>
            <w:tcW w:w="1272" w:type="dxa"/>
            <w:vAlign w:val="center"/>
          </w:tcPr>
          <w:p w14:paraId="0B36D7BF" w14:textId="31E9D677"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35D78331" w14:textId="67829270"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629797C5"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6CA644F8" w14:textId="70D5AA0F"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rPr>
              <w:t>Kẹp săng kiểu Backhaus hoặc tương đương, dài 110mm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41B0C738"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06 Cái</w:t>
            </w:r>
          </w:p>
        </w:tc>
        <w:tc>
          <w:tcPr>
            <w:tcW w:w="1272" w:type="dxa"/>
            <w:vAlign w:val="center"/>
          </w:tcPr>
          <w:p w14:paraId="4F714598" w14:textId="72D55B15"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6099E98C" w14:textId="773386B3"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27D0AC18"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0B66DE87" w14:textId="4FEA0134"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rPr>
              <w:t>Kẹp săng kiểu Backhaus hoặc tương đương, dài 130mm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0473914D" w14:textId="7C7F4C20"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04 Cái</w:t>
            </w:r>
          </w:p>
        </w:tc>
        <w:tc>
          <w:tcPr>
            <w:tcW w:w="1272" w:type="dxa"/>
            <w:vAlign w:val="center"/>
          </w:tcPr>
          <w:p w14:paraId="3CE62E30" w14:textId="7E143C3F"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626ABCF3" w14:textId="7BBD7790" w:rsidTr="007B30A5">
        <w:trPr>
          <w:trHeight w:val="296"/>
        </w:trPr>
        <w:tc>
          <w:tcPr>
            <w:tcW w:w="0" w:type="auto"/>
            <w:tcBorders>
              <w:top w:val="single" w:sz="4" w:space="0" w:color="auto"/>
              <w:left w:val="single" w:sz="4" w:space="0" w:color="auto"/>
              <w:bottom w:val="single" w:sz="4" w:space="0" w:color="auto"/>
              <w:right w:val="single" w:sz="4" w:space="0" w:color="auto"/>
            </w:tcBorders>
            <w:vAlign w:val="center"/>
          </w:tcPr>
          <w:p w14:paraId="0A911297"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7A82DB68" w14:textId="5F3CF630"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Kéo phẫu thuật kiểu Mayo hoặc tương đương, loại TC (lưỡi bằng hợp kim Tungsten Carbide), cong, mũi tù/tù, cán vàng, dài 140mm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09281999"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7F1BC22B" w14:textId="69583465"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7BE05FE3" w14:textId="67578E87"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3DFA339"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25859F98" w14:textId="40BD8886"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Kéo phẫu tích kiểu Metzenbaum hoặc Metzenbaum (Baby) hoặc tương đương, loại TC (lưỡi bằng hợp kim Tungsten Carbide), cong, mũi tù/tù, cán vàng, dài 140mm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1248548D"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59E2F39C" w14:textId="77DEFC1A"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3A5D8142" w14:textId="1AFB780A"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69CB9048"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416B0DEC" w14:textId="422B4489"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Kéo phẫu tích kiểu Metzenbaum hoặc tương đương, loại TC (lưỡi bằng hợp kim Tungsten Carbide), cong, mũi tù/tù, cán vàng, dài 180mm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4301E290"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46EA5FD6" w14:textId="407A637D"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470AC197" w14:textId="6D587A5D"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0349DBD"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tcPr>
          <w:p w14:paraId="6D94308D" w14:textId="10F11D08"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Kéo phẫu tích kiểu Metzenbaum hoặc tương đương,  loại TC (lưỡi bằng hợp kim Tungsten Carbide), cong, lưỡi gợn sóng, mũi tù/tù, cán vàng, dài 145mm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691789B5"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3E7DC4C8" w14:textId="32477792"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7D001467" w14:textId="225922C4"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2B199B9"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7262F5D7" w14:textId="0CF3668B"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Kéo phẫu tích kiểu Ragnell hoặc tương đương, cong, đầu dẹt, mũi dẹt tù, cán lớn, dài 150mm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597E3CAE"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p w14:paraId="5AEACE7A" w14:textId="77777777" w:rsidR="00D21BA8" w:rsidRPr="00F43D0E" w:rsidRDefault="00D21BA8" w:rsidP="00D21BA8">
            <w:pPr>
              <w:spacing w:after="0" w:line="240" w:lineRule="auto"/>
              <w:jc w:val="both"/>
              <w:rPr>
                <w:rFonts w:ascii="Times New Roman" w:hAnsi="Times New Roman" w:cs="Times New Roman"/>
                <w:lang w:val="es-ES"/>
              </w:rPr>
            </w:pPr>
          </w:p>
        </w:tc>
        <w:tc>
          <w:tcPr>
            <w:tcW w:w="1272" w:type="dxa"/>
            <w:vAlign w:val="center"/>
          </w:tcPr>
          <w:p w14:paraId="7A899099" w14:textId="7AC2E89D"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4CE9FB2C" w14:textId="5DB80F4B"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71BBDD0"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4E4D9AEB" w14:textId="70B1A388"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Nhíp mô, ngàm có răng 1x2, dài 160mm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123D18B8" w14:textId="77777777"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lang w:val="es-ES"/>
              </w:rPr>
              <w:t>: 02 Cái</w:t>
            </w:r>
          </w:p>
        </w:tc>
        <w:tc>
          <w:tcPr>
            <w:tcW w:w="1272" w:type="dxa"/>
            <w:vAlign w:val="center"/>
          </w:tcPr>
          <w:p w14:paraId="036D061D" w14:textId="2262C14E"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1D8C9826" w14:textId="31FEE693"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4755A6E4"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3BF065D9" w14:textId="03819B24"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Nhíp phẫu tích, dài ≥ 160mm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10801AB0"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1F25813D" w14:textId="419E80F6"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150D327D" w14:textId="2FF2E55E"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5B5A4D9"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1481F7C5" w14:textId="69DB8BB8"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Nhíp mô kiểu Adson hoặc Micro-Adson hoặc tương đương, ngàm có răng 1x2, dài 120mm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590AF95C" w14:textId="77777777"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lang w:val="es-ES"/>
              </w:rPr>
              <w:t>: 02 Cái</w:t>
            </w:r>
          </w:p>
        </w:tc>
        <w:tc>
          <w:tcPr>
            <w:tcW w:w="1272" w:type="dxa"/>
            <w:vAlign w:val="center"/>
          </w:tcPr>
          <w:p w14:paraId="17A4553D" w14:textId="78C63CF9"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168E858C" w14:textId="4639A739"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656A6C0"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3547D636" w14:textId="268C00AA"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Nhíp phẫu tích, không chấn thương, loại TC (lưỡi bằng hợp kim Tungsten Carbide), thẳng, dài 150mm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1FF1B3E1"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02 Cái</w:t>
            </w:r>
          </w:p>
        </w:tc>
        <w:tc>
          <w:tcPr>
            <w:tcW w:w="1272" w:type="dxa"/>
            <w:vAlign w:val="center"/>
          </w:tcPr>
          <w:p w14:paraId="7E2D923A" w14:textId="681E13F7"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130F9BAD" w14:textId="6954564A"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4A61849"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22FE8CDA" w14:textId="64024608"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rPr>
              <w:t>Kẹp kiểu De Bakey hoặc tương đương, không chấn thương, thẳng, ngàm có răng, dài 150mm, ngàm rộng 1.50mm (±≤ 0.5mm)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1A6E4311"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02 Cái</w:t>
            </w:r>
          </w:p>
        </w:tc>
        <w:tc>
          <w:tcPr>
            <w:tcW w:w="1272" w:type="dxa"/>
            <w:vAlign w:val="center"/>
          </w:tcPr>
          <w:p w14:paraId="4F827628" w14:textId="64F0E024"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0223DBC4" w14:textId="2654C5A6"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8D3EDAC"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5551D7AB" w14:textId="46459DA9"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Kẹp phẫu tích mô kiểu Allis hoặc tương đương, ngàm có răng 3x4, dài 150mm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3FCBA273" w14:textId="77777777"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lang w:val="es-ES"/>
              </w:rPr>
              <w:t>: 02 Cái</w:t>
            </w:r>
          </w:p>
        </w:tc>
        <w:tc>
          <w:tcPr>
            <w:tcW w:w="1272" w:type="dxa"/>
            <w:vAlign w:val="center"/>
          </w:tcPr>
          <w:p w14:paraId="087E6A6F" w14:textId="07D3B71F"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0EC70835" w14:textId="392C2A15"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4B29458"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41F1B8E8" w14:textId="77BE46CA"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 xml:space="preserve">Kẹp ruột kiểu Allis (Baby) hoặc tương đương, thẳng, ngàm có răng </w:t>
            </w:r>
            <w:r w:rsidRPr="00F43D0E">
              <w:rPr>
                <w:rFonts w:ascii="Times New Roman" w:hAnsi="Times New Roman" w:cs="Times New Roman"/>
                <w:b/>
                <w:bCs/>
              </w:rPr>
              <w:t>≥3x4</w:t>
            </w:r>
            <w:r w:rsidRPr="00F43D0E">
              <w:rPr>
                <w:rFonts w:ascii="Times New Roman" w:hAnsi="Times New Roman" w:cs="Times New Roman"/>
              </w:rPr>
              <w:t>, dài 130mm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714F6AF4" w14:textId="77777777"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lang w:val="es-ES"/>
              </w:rPr>
              <w:t>: 02 Cái</w:t>
            </w:r>
          </w:p>
        </w:tc>
        <w:tc>
          <w:tcPr>
            <w:tcW w:w="1272" w:type="dxa"/>
            <w:vAlign w:val="center"/>
          </w:tcPr>
          <w:p w14:paraId="64ACC860" w14:textId="6024E545"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268472D9" w14:textId="221BC56D" w:rsidTr="007B30A5">
        <w:trPr>
          <w:trHeight w:val="296"/>
        </w:trPr>
        <w:tc>
          <w:tcPr>
            <w:tcW w:w="0" w:type="auto"/>
            <w:tcBorders>
              <w:top w:val="single" w:sz="4" w:space="0" w:color="auto"/>
              <w:left w:val="single" w:sz="4" w:space="0" w:color="auto"/>
              <w:bottom w:val="single" w:sz="4" w:space="0" w:color="auto"/>
              <w:right w:val="single" w:sz="4" w:space="0" w:color="auto"/>
            </w:tcBorders>
            <w:vAlign w:val="center"/>
          </w:tcPr>
          <w:p w14:paraId="04928C95"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0527F3DE" w14:textId="59AEB0E3"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rPr>
              <w:t>Kẹp động mạch kiểu Kelly hoặc Mosquito hoặc HALSTED-MOSQUITO hoặc  Dandy-Mosquito hoặc  tương đương, cong, dài 120mm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68C346EA"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04 Cái</w:t>
            </w:r>
          </w:p>
        </w:tc>
        <w:tc>
          <w:tcPr>
            <w:tcW w:w="1272" w:type="dxa"/>
            <w:vAlign w:val="center"/>
          </w:tcPr>
          <w:p w14:paraId="5628A568" w14:textId="027C6D13"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2DC413E7" w14:textId="0A55785E"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4236C1A1"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49AF0C50" w14:textId="1DC4D7E6"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Kẹp động mạch kiểu Kelly hoặc tương đương, cong, dài 140mm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5B783632" w14:textId="77777777"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lang w:val="es-ES"/>
              </w:rPr>
              <w:t>: 02 Cái</w:t>
            </w:r>
          </w:p>
        </w:tc>
        <w:tc>
          <w:tcPr>
            <w:tcW w:w="1272" w:type="dxa"/>
            <w:vAlign w:val="center"/>
          </w:tcPr>
          <w:p w14:paraId="6EA51154" w14:textId="7A711FAE"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029A38BF" w14:textId="2BE4CEBF"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63C426F"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60CD7B08" w14:textId="239B4775"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Kẹp mạch máu kiểu Crile (Baby) hoặc Crile hoặc tương đương, cong, đầu tù, dài 140mm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45F5D286"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04 Cái</w:t>
            </w:r>
          </w:p>
        </w:tc>
        <w:tc>
          <w:tcPr>
            <w:tcW w:w="1272" w:type="dxa"/>
            <w:vAlign w:val="center"/>
          </w:tcPr>
          <w:p w14:paraId="2B2743DE" w14:textId="60D955BD"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2F6C14D1" w14:textId="3570BA66"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17FB799"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4BB35BF9" w14:textId="17111020"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Kẹp động mạch kiểu Crile hoặc Crile-Rankin hoặc tương đương, cong, dài 160mm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3ADC45BC"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04 Cái</w:t>
            </w:r>
          </w:p>
        </w:tc>
        <w:tc>
          <w:tcPr>
            <w:tcW w:w="1272" w:type="dxa"/>
            <w:vAlign w:val="center"/>
          </w:tcPr>
          <w:p w14:paraId="2EE12B1C" w14:textId="0CBB2A6D"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454832E8" w14:textId="1572D070"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60674F65"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tcPr>
          <w:p w14:paraId="765DBBBE" w14:textId="04A44D15"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Kẹp mạch máu kiểu Adson hoặc tương đương, cong, đầu tù, dài 180mm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04F85100"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02 Cái</w:t>
            </w:r>
          </w:p>
        </w:tc>
        <w:tc>
          <w:tcPr>
            <w:tcW w:w="1272" w:type="dxa"/>
            <w:vAlign w:val="center"/>
          </w:tcPr>
          <w:p w14:paraId="15CA63B5" w14:textId="03574742"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5019BCF1" w14:textId="1F8A7D12"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DD5DA2D"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tcPr>
          <w:p w14:paraId="101FDFC5" w14:textId="2E2DCD9C"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Kẹp động mạch kiểu Rochester-Pean hoặc tương đương, cong, dài 160mm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31D83FF1"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04 Cái</w:t>
            </w:r>
          </w:p>
        </w:tc>
        <w:tc>
          <w:tcPr>
            <w:tcW w:w="1272" w:type="dxa"/>
            <w:vAlign w:val="center"/>
          </w:tcPr>
          <w:p w14:paraId="48DD8893" w14:textId="4655502B"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1DE33667" w14:textId="004701AD"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67252D4"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6AE04A5B" w14:textId="2E35AF3E"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rPr>
              <w:t>Kẹp tổ chức kiểu Collin hoặc tương đương, đầu hình tam giác rộng, dài 200mm (Kẹp tam giác)</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39917FDE" w14:textId="1D6B5BA5"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01Cái</w:t>
            </w:r>
          </w:p>
        </w:tc>
        <w:tc>
          <w:tcPr>
            <w:tcW w:w="1272" w:type="dxa"/>
            <w:vAlign w:val="center"/>
          </w:tcPr>
          <w:p w14:paraId="6142ECE4" w14:textId="51F16D5E"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47598E23" w14:textId="1869534B"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0AABD39"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212A0934" w14:textId="5C90A1A2"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Kẹp phẫu tích kiểu Mixter (Baby) hoặc tương đương, cong, dài 140mm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64AFCD08" w14:textId="77777777"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lang w:val="es-ES"/>
              </w:rPr>
              <w:t>: 01 Cái</w:t>
            </w:r>
          </w:p>
        </w:tc>
        <w:tc>
          <w:tcPr>
            <w:tcW w:w="1272" w:type="dxa"/>
            <w:vAlign w:val="center"/>
          </w:tcPr>
          <w:p w14:paraId="50522984" w14:textId="35FD90A2"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4AF891F5" w14:textId="595FF24B"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1AEB393"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362BE698" w14:textId="152D6835"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rPr>
              <w:t>Kẹp phẫu tích kiểu Mixter hoặc Mixter (Baby) hoặc tương đương, cong, dài ≥ 160mm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4D3A270A" w14:textId="4AE4309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1E59A3EB" w14:textId="5BA25664"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1F3C92E8" w14:textId="17F426C0"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D04505A"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698B5932" w14:textId="3395A1F6"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Kẹp ruột không chấn thương kiểu Doyen hoặc Doyen-Baby hoặc tương đương, cong, ngàm có răng, dài 230mm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21E9BE77"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02 Cái</w:t>
            </w:r>
          </w:p>
        </w:tc>
        <w:tc>
          <w:tcPr>
            <w:tcW w:w="1272" w:type="dxa"/>
            <w:vAlign w:val="center"/>
          </w:tcPr>
          <w:p w14:paraId="3B64A153" w14:textId="7DD9155D"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79E40B38" w14:textId="0C6BB042"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1DC802E"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332E63DE" w14:textId="0E73399B"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rPr>
              <w:t>Banh vết thương kiểu Farabeuf hoặc tương đương, hai đầu, dài 150mm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15B9F891" w14:textId="696D336F"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Bộ</w:t>
            </w:r>
          </w:p>
          <w:p w14:paraId="1A81A001" w14:textId="672490CE" w:rsidR="00D21BA8" w:rsidRPr="00F43D0E" w:rsidRDefault="00D21BA8" w:rsidP="00D21BA8">
            <w:pPr>
              <w:spacing w:after="0" w:line="240" w:lineRule="auto"/>
              <w:jc w:val="both"/>
              <w:rPr>
                <w:rFonts w:ascii="Times New Roman" w:hAnsi="Times New Roman" w:cs="Times New Roman"/>
              </w:rPr>
            </w:pPr>
          </w:p>
        </w:tc>
        <w:tc>
          <w:tcPr>
            <w:tcW w:w="1272" w:type="dxa"/>
            <w:vAlign w:val="center"/>
          </w:tcPr>
          <w:p w14:paraId="41E3BB41" w14:textId="0C15853A"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2D1BF5D5" w14:textId="61145DF6"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C8F60C6"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63806850" w14:textId="29C0CE02" w:rsidR="00D21BA8" w:rsidRPr="00B50D1F" w:rsidRDefault="00D21BA8" w:rsidP="00D21BA8">
            <w:pPr>
              <w:spacing w:after="0" w:line="240" w:lineRule="auto"/>
              <w:jc w:val="both"/>
              <w:rPr>
                <w:rFonts w:ascii="Times New Roman" w:hAnsi="Times New Roman" w:cs="Times New Roman"/>
                <w:color w:val="FF0000"/>
                <w:lang w:val="es-ES"/>
              </w:rPr>
            </w:pPr>
            <w:r w:rsidRPr="00B50D1F">
              <w:rPr>
                <w:rFonts w:ascii="Times New Roman" w:hAnsi="Times New Roman" w:cs="Times New Roman"/>
                <w:color w:val="FF0000"/>
              </w:rPr>
              <w:t>Banh tổ chức kiểu Richardson hoặc tương đương, dài 240mm, kích thước lưỡi 45 x 20mm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502EC3D7" w14:textId="77777777"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lang w:val="es-ES"/>
              </w:rPr>
              <w:t>: 02 Cái</w:t>
            </w:r>
          </w:p>
        </w:tc>
        <w:tc>
          <w:tcPr>
            <w:tcW w:w="1272" w:type="dxa"/>
            <w:vAlign w:val="center"/>
          </w:tcPr>
          <w:p w14:paraId="2D74AF01" w14:textId="30A4C00A"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6A278DBC" w14:textId="05FF145F" w:rsidTr="007B30A5">
        <w:trPr>
          <w:trHeight w:val="412"/>
        </w:trPr>
        <w:tc>
          <w:tcPr>
            <w:tcW w:w="0" w:type="auto"/>
            <w:tcBorders>
              <w:top w:val="single" w:sz="4" w:space="0" w:color="auto"/>
              <w:left w:val="single" w:sz="4" w:space="0" w:color="auto"/>
              <w:bottom w:val="single" w:sz="4" w:space="0" w:color="auto"/>
              <w:right w:val="single" w:sz="4" w:space="0" w:color="auto"/>
            </w:tcBorders>
            <w:vAlign w:val="center"/>
          </w:tcPr>
          <w:p w14:paraId="24B2C758"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tcPr>
          <w:p w14:paraId="79964213" w14:textId="105C3750"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Banh vết thương Farabeuf hoặc tương đương, hai đầu, hai đầu, dài 120mm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1471BB35" w14:textId="19B649F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Bộ</w:t>
            </w:r>
          </w:p>
        </w:tc>
        <w:tc>
          <w:tcPr>
            <w:tcW w:w="1272" w:type="dxa"/>
            <w:vAlign w:val="center"/>
          </w:tcPr>
          <w:p w14:paraId="434D872F" w14:textId="3B67FB6D"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01B0D9DA" w14:textId="6851EDA1"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A7548F5"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507C8272" w14:textId="2C298CBF"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 xml:space="preserve">Banh vết thương kiểu Desmarres hoặc tương đương, dài 150mm,cỡ lưỡi 15mm </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53A52608" w14:textId="77777777"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lang w:val="es-ES"/>
              </w:rPr>
              <w:t>: 02 Cái</w:t>
            </w:r>
          </w:p>
        </w:tc>
        <w:tc>
          <w:tcPr>
            <w:tcW w:w="1272" w:type="dxa"/>
            <w:vAlign w:val="center"/>
          </w:tcPr>
          <w:p w14:paraId="32CBB5AE" w14:textId="1F255C7E"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7D021D92" w14:textId="2F4EA864"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8A2249B"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7F635926" w14:textId="6C7F361B"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Đè bụng/ruột, dài 200mm, lưỡi rộng 12mm (±≤ 2.0mm),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21600DE7" w14:textId="77777777"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lang w:val="es-ES"/>
              </w:rPr>
              <w:t>: 01 Cái</w:t>
            </w:r>
          </w:p>
        </w:tc>
        <w:tc>
          <w:tcPr>
            <w:tcW w:w="1272" w:type="dxa"/>
            <w:vAlign w:val="center"/>
          </w:tcPr>
          <w:p w14:paraId="10E1BB2C" w14:textId="775A03B8"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1924CC9F" w14:textId="235F3913"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5357541"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7EE02B2E" w14:textId="586AB904"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Đè bụng/ruột, dài 200mm, lưỡi rộng 17mm (±≤ 2.0mm),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78E58B7A" w14:textId="77777777" w:rsidR="00D21BA8" w:rsidRPr="00F43D0E" w:rsidRDefault="00D21BA8" w:rsidP="00D21BA8">
            <w:pPr>
              <w:spacing w:after="0" w:line="240" w:lineRule="auto"/>
              <w:jc w:val="both"/>
              <w:rPr>
                <w:rFonts w:ascii="Times New Roman" w:hAnsi="Times New Roman" w:cs="Times New Roman"/>
              </w:rPr>
            </w:pPr>
            <w:r w:rsidRPr="00F43D0E">
              <w:rPr>
                <w:rFonts w:ascii="Times New Roman" w:hAnsi="Times New Roman" w:cs="Times New Roman"/>
                <w:lang w:val="es-ES"/>
              </w:rPr>
              <w:t>: 01 Cái</w:t>
            </w:r>
          </w:p>
        </w:tc>
        <w:tc>
          <w:tcPr>
            <w:tcW w:w="1272" w:type="dxa"/>
            <w:vAlign w:val="center"/>
          </w:tcPr>
          <w:p w14:paraId="3F30E8A3" w14:textId="534DA1A7"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7D67A263" w14:textId="58EBF1B4"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3CAA8A2"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00B42386" w14:textId="1148A28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rPr>
              <w:t>Banh bụng, lưỡi rộng ≥ 25mm, dài 330mm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19C388E6"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51E0119A" w14:textId="643F6E97"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24F6E90E" w14:textId="3215543B"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BCDBC92"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6EC7EDD9" w14:textId="30E35B65" w:rsidR="00D21BA8" w:rsidRPr="00F43D0E" w:rsidRDefault="00D21BA8" w:rsidP="00D21BA8">
            <w:pPr>
              <w:spacing w:after="0" w:line="240" w:lineRule="auto"/>
              <w:jc w:val="both"/>
              <w:rPr>
                <w:rFonts w:ascii="Times New Roman" w:hAnsi="Times New Roman" w:cs="Times New Roman"/>
                <w:lang w:val="es-ES"/>
              </w:rPr>
            </w:pPr>
            <w:r w:rsidRPr="00376E56">
              <w:rPr>
                <w:rFonts w:ascii="Times New Roman" w:hAnsi="Times New Roman" w:cs="Times New Roman"/>
                <w:lang w:val="nl-NL"/>
              </w:rPr>
              <w:t>Bộ banh bụng kiểu Balfour Baby hoặc tương đương, độ banh rộng (hoặc độ mở) ≥ 80mm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06FCA29C"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303F69EF" w14:textId="70827869"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4CC4D0A1" w14:textId="638F4350"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2F578246"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4B2D7625" w14:textId="2A8FC0E1" w:rsidR="00D21BA8" w:rsidRPr="00F43D0E" w:rsidRDefault="00D21BA8" w:rsidP="00D21BA8">
            <w:pPr>
              <w:spacing w:after="0" w:line="240" w:lineRule="auto"/>
              <w:jc w:val="both"/>
              <w:rPr>
                <w:rFonts w:ascii="Times New Roman" w:hAnsi="Times New Roman" w:cs="Times New Roman"/>
                <w:lang w:val="nl-NL"/>
              </w:rPr>
            </w:pPr>
            <w:r w:rsidRPr="00376E56">
              <w:rPr>
                <w:rFonts w:ascii="Times New Roman" w:hAnsi="Times New Roman" w:cs="Times New Roman"/>
                <w:lang w:val="nl-NL"/>
              </w:rPr>
              <w:t>Banh tổ chức kiểu Doyen hoặc tương đương, lưỡi rộng 60x35mm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2A1A448E" w14:textId="10CD3ED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3E643E2C" w14:textId="58524104"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72CF9011" w14:textId="12F9A56B"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584908C"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39AA1F74" w14:textId="67E7352D" w:rsidR="00D21BA8" w:rsidRPr="00F43D0E" w:rsidRDefault="00D21BA8" w:rsidP="00D21BA8">
            <w:pPr>
              <w:spacing w:after="0" w:line="240" w:lineRule="auto"/>
              <w:jc w:val="both"/>
              <w:rPr>
                <w:rFonts w:ascii="Times New Roman" w:hAnsi="Times New Roman" w:cs="Times New Roman"/>
                <w:lang w:val="nl-NL"/>
              </w:rPr>
            </w:pPr>
            <w:r w:rsidRPr="00376E56">
              <w:rPr>
                <w:rFonts w:ascii="Times New Roman" w:hAnsi="Times New Roman" w:cs="Times New Roman"/>
                <w:lang w:val="nl-NL"/>
              </w:rPr>
              <w:t xml:space="preserve">Banh tổ chức kiểu Doyen hoặc tương đương, lưỡi rộng 90x45mm </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4E8581C0" w14:textId="1EDAB775"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132FBA54" w14:textId="66950D71"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189482EB" w14:textId="06F2D045"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FD6DCE8"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10E56602" w14:textId="023CD427" w:rsidR="00D21BA8" w:rsidRPr="00F43D0E" w:rsidRDefault="00D21BA8" w:rsidP="00D21BA8">
            <w:pPr>
              <w:spacing w:after="0" w:line="240" w:lineRule="auto"/>
              <w:jc w:val="both"/>
              <w:rPr>
                <w:rFonts w:ascii="Times New Roman" w:hAnsi="Times New Roman" w:cs="Times New Roman"/>
                <w:lang w:val="nl-NL"/>
              </w:rPr>
            </w:pPr>
            <w:r w:rsidRPr="00376E56">
              <w:rPr>
                <w:rFonts w:ascii="Times New Roman" w:hAnsi="Times New Roman" w:cs="Times New Roman"/>
                <w:lang w:val="nl-NL"/>
              </w:rPr>
              <w:t>Banh tổ chức kiểu Doyen hoặc tương đương, lưỡi cong, rộng 65x35mm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4B871745" w14:textId="32AF9436"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49989333" w14:textId="7F31A3D4"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0B7FEAD4" w14:textId="44432E69"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46F247A"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06D70B28" w14:textId="2BEFFD74" w:rsidR="00D21BA8" w:rsidRPr="00F43D0E" w:rsidRDefault="00D21BA8" w:rsidP="00D21BA8">
            <w:pPr>
              <w:spacing w:after="0" w:line="240" w:lineRule="auto"/>
              <w:jc w:val="both"/>
              <w:rPr>
                <w:rFonts w:ascii="Times New Roman" w:hAnsi="Times New Roman" w:cs="Times New Roman"/>
                <w:lang w:val="es-ES"/>
              </w:rPr>
            </w:pPr>
            <w:r w:rsidRPr="00376E56">
              <w:rPr>
                <w:rFonts w:ascii="Times New Roman" w:hAnsi="Times New Roman" w:cs="Times New Roman"/>
                <w:lang w:val="nl-NL"/>
              </w:rPr>
              <w:t xml:space="preserve">Kẹp mang kim kiểu Hegar-Mayo hoặc tương đương, thẳng,  loại TC </w:t>
            </w:r>
            <w:r w:rsidRPr="00376E56">
              <w:rPr>
                <w:rFonts w:ascii="Times New Roman" w:hAnsi="Times New Roman" w:cs="Times New Roman"/>
                <w:i/>
                <w:iCs/>
                <w:lang w:val="nl-NL"/>
              </w:rPr>
              <w:t xml:space="preserve">(lưỡi bằng hợp kim Tungsten Carbide), </w:t>
            </w:r>
            <w:r w:rsidRPr="00376E56">
              <w:rPr>
                <w:rFonts w:ascii="Times New Roman" w:hAnsi="Times New Roman" w:cs="Times New Roman"/>
                <w:lang w:val="nl-NL"/>
              </w:rPr>
              <w:t>bước răng ≤ 0.50mm, dùng cho chỉ tới 1/0, dài 180mm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02D39ECE"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02 Cái</w:t>
            </w:r>
          </w:p>
        </w:tc>
        <w:tc>
          <w:tcPr>
            <w:tcW w:w="1272" w:type="dxa"/>
            <w:vAlign w:val="center"/>
          </w:tcPr>
          <w:p w14:paraId="18310633" w14:textId="2E66FEEB"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3A45E4D6" w14:textId="3913F571"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45607E04"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21CF365D" w14:textId="30DB1984" w:rsidR="00D21BA8" w:rsidRPr="00F43D0E" w:rsidRDefault="00D21BA8" w:rsidP="00D21BA8">
            <w:pPr>
              <w:spacing w:after="0" w:line="240" w:lineRule="auto"/>
              <w:jc w:val="both"/>
              <w:rPr>
                <w:rFonts w:ascii="Times New Roman" w:hAnsi="Times New Roman" w:cs="Times New Roman"/>
                <w:lang w:val="es-ES"/>
              </w:rPr>
            </w:pPr>
            <w:r w:rsidRPr="00376E56">
              <w:rPr>
                <w:rFonts w:ascii="Times New Roman" w:hAnsi="Times New Roman" w:cs="Times New Roman"/>
                <w:lang w:val="nl-NL"/>
              </w:rPr>
              <w:t>Kẹp mang kim kiểu Hegar-Mayo</w:t>
            </w:r>
            <w:r w:rsidRPr="00376E56">
              <w:rPr>
                <w:rFonts w:ascii="Times New Roman" w:hAnsi="Times New Roman" w:cs="Times New Roman"/>
                <w:b/>
                <w:bCs/>
                <w:lang w:val="nl-NL"/>
              </w:rPr>
              <w:t xml:space="preserve"> </w:t>
            </w:r>
            <w:r w:rsidRPr="00376E56">
              <w:rPr>
                <w:rFonts w:ascii="Times New Roman" w:hAnsi="Times New Roman" w:cs="Times New Roman"/>
                <w:lang w:val="nl-NL"/>
              </w:rPr>
              <w:t>hoặc tương đương, loại TC (lưỡi bằng hợp kim Tungsten Carbide), thẳng, bước răng ≤ 0.50mm, dùng cho chỉ tới 3.0, dài 180mm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25654CF4" w14:textId="77777777" w:rsidR="00D21BA8" w:rsidRPr="00F43D0E" w:rsidRDefault="00D21BA8" w:rsidP="00D21BA8">
            <w:pPr>
              <w:spacing w:after="0" w:line="240" w:lineRule="auto"/>
              <w:jc w:val="both"/>
              <w:rPr>
                <w:rFonts w:ascii="Times New Roman" w:hAnsi="Times New Roman" w:cs="Times New Roman"/>
                <w:lang w:val="nl-NL"/>
              </w:rPr>
            </w:pPr>
            <w:r w:rsidRPr="00F43D0E">
              <w:rPr>
                <w:rFonts w:ascii="Times New Roman" w:hAnsi="Times New Roman" w:cs="Times New Roman"/>
                <w:lang w:val="es-ES"/>
              </w:rPr>
              <w:t>: 01 Cái</w:t>
            </w:r>
          </w:p>
        </w:tc>
        <w:tc>
          <w:tcPr>
            <w:tcW w:w="1272" w:type="dxa"/>
            <w:vAlign w:val="center"/>
          </w:tcPr>
          <w:p w14:paraId="236F0361" w14:textId="404E3D6F"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54E15970" w14:textId="34EA27C8"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2668C86D"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1CDDB98B" w14:textId="606EB6A4" w:rsidR="00D21BA8" w:rsidRPr="00F43D0E" w:rsidRDefault="00D21BA8" w:rsidP="00D21BA8">
            <w:pPr>
              <w:spacing w:after="0" w:line="240" w:lineRule="auto"/>
              <w:jc w:val="both"/>
              <w:rPr>
                <w:rFonts w:ascii="Times New Roman" w:hAnsi="Times New Roman" w:cs="Times New Roman"/>
                <w:lang w:val="es-ES"/>
              </w:rPr>
            </w:pPr>
            <w:r w:rsidRPr="00376E56">
              <w:rPr>
                <w:rFonts w:ascii="Times New Roman" w:hAnsi="Times New Roman" w:cs="Times New Roman"/>
                <w:lang w:val="nl-NL"/>
              </w:rPr>
              <w:t xml:space="preserve">Kẹp mang kim kiểu  Crile-Wood hoặc tương đương, loại TC </w:t>
            </w:r>
            <w:r w:rsidRPr="00376E56">
              <w:rPr>
                <w:rFonts w:ascii="Times New Roman" w:hAnsi="Times New Roman" w:cs="Times New Roman"/>
                <w:lang w:val="nl-NL"/>
              </w:rPr>
              <w:lastRenderedPageBreak/>
              <w:t>(lưỡi bằng hợp kim Tungsten Carbide), thẳng, bước răng ≤0.50mm, cán vàng, dùng cho chỉ 4/0-6/0, dài 180mm.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0123C8F7" w14:textId="33A70E2A" w:rsidR="00D21BA8" w:rsidRPr="00F43D0E" w:rsidRDefault="00D21BA8" w:rsidP="00D21BA8">
            <w:pPr>
              <w:spacing w:after="0" w:line="240" w:lineRule="auto"/>
              <w:jc w:val="both"/>
              <w:rPr>
                <w:rFonts w:ascii="Times New Roman" w:hAnsi="Times New Roman" w:cs="Times New Roman"/>
                <w:lang w:val="nl-NL"/>
              </w:rPr>
            </w:pPr>
            <w:r w:rsidRPr="00F43D0E">
              <w:rPr>
                <w:rFonts w:ascii="Times New Roman" w:hAnsi="Times New Roman" w:cs="Times New Roman"/>
                <w:lang w:val="es-ES"/>
              </w:rPr>
              <w:lastRenderedPageBreak/>
              <w:t>: 02 Cái</w:t>
            </w:r>
          </w:p>
        </w:tc>
        <w:tc>
          <w:tcPr>
            <w:tcW w:w="1272" w:type="dxa"/>
            <w:vAlign w:val="center"/>
          </w:tcPr>
          <w:p w14:paraId="047A97F7" w14:textId="1497B0C8"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7C75DDD3" w14:textId="57419109"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6430EFE2"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446FA05F" w14:textId="12619BAE" w:rsidR="00D21BA8" w:rsidRPr="00F43D0E" w:rsidRDefault="00D21BA8" w:rsidP="00D21BA8">
            <w:pPr>
              <w:spacing w:after="0" w:line="240" w:lineRule="auto"/>
              <w:jc w:val="both"/>
              <w:rPr>
                <w:rFonts w:ascii="Times New Roman" w:hAnsi="Times New Roman" w:cs="Times New Roman"/>
                <w:lang w:val="es-ES"/>
              </w:rPr>
            </w:pPr>
            <w:r w:rsidRPr="00376E56">
              <w:rPr>
                <w:rFonts w:ascii="Times New Roman" w:hAnsi="Times New Roman" w:cs="Times New Roman"/>
                <w:lang w:val="nl-NL"/>
              </w:rPr>
              <w:t>Kẹp mang kim kiểu Crile-Wood hoặc tương đương, loại TC (Tungsten Carbide), bước răng ≤ 0.50mm, chuôi vàng, dùng cho chỉ 4/0-6/0, dài 200mm.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09682C3D"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tc>
        <w:tc>
          <w:tcPr>
            <w:tcW w:w="1272" w:type="dxa"/>
            <w:vAlign w:val="center"/>
          </w:tcPr>
          <w:p w14:paraId="0C37CADC" w14:textId="1A6599E3"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37FF15F5" w14:textId="2333F0C7"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0CBD44C"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369C4FFC" w14:textId="459E1D7B" w:rsidR="00D21BA8" w:rsidRPr="00F43D0E" w:rsidRDefault="00D21BA8" w:rsidP="00D21BA8">
            <w:pPr>
              <w:spacing w:after="0" w:line="240" w:lineRule="auto"/>
              <w:jc w:val="both"/>
              <w:rPr>
                <w:rFonts w:ascii="Times New Roman" w:eastAsia="Calibri" w:hAnsi="Times New Roman" w:cs="Times New Roman"/>
                <w:lang w:val="es-ES"/>
              </w:rPr>
            </w:pPr>
            <w:r w:rsidRPr="00376E56">
              <w:rPr>
                <w:rFonts w:ascii="Times New Roman" w:hAnsi="Times New Roman" w:cs="Times New Roman"/>
                <w:lang w:val="nl-NL"/>
              </w:rPr>
              <w:t>Banh vết thương kiểu Collin-Hartmann hoặc tương đương, hai đầu, dài 150mm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25B5515D" w14:textId="77777777" w:rsidR="00D21BA8" w:rsidRPr="00F43D0E" w:rsidRDefault="00D21BA8" w:rsidP="00D21BA8">
            <w:pPr>
              <w:spacing w:after="0" w:line="240" w:lineRule="auto"/>
              <w:jc w:val="both"/>
              <w:rPr>
                <w:rFonts w:ascii="Times New Roman" w:eastAsia="Calibri" w:hAnsi="Times New Roman" w:cs="Times New Roman"/>
                <w:lang w:val="es-ES"/>
              </w:rPr>
            </w:pPr>
            <w:r w:rsidRPr="00F43D0E">
              <w:rPr>
                <w:rFonts w:ascii="Times New Roman" w:eastAsia="Calibri" w:hAnsi="Times New Roman" w:cs="Times New Roman"/>
                <w:lang w:val="vi-VN"/>
              </w:rPr>
              <w:t>: 02 Cái</w:t>
            </w:r>
          </w:p>
        </w:tc>
        <w:tc>
          <w:tcPr>
            <w:tcW w:w="1272" w:type="dxa"/>
            <w:vAlign w:val="center"/>
          </w:tcPr>
          <w:p w14:paraId="4197419F" w14:textId="46CD59E7" w:rsidR="00D21BA8" w:rsidRPr="00F43D0E" w:rsidRDefault="00D21BA8" w:rsidP="00D21BA8">
            <w:pPr>
              <w:spacing w:after="0" w:line="240" w:lineRule="auto"/>
              <w:jc w:val="center"/>
              <w:rPr>
                <w:rFonts w:ascii="Times New Roman" w:eastAsia="Calibri" w:hAnsi="Times New Roman" w:cs="Times New Roman"/>
                <w:lang w:val="vi-VN"/>
              </w:rPr>
            </w:pPr>
            <w:r w:rsidRPr="00F43D0E">
              <w:rPr>
                <w:rFonts w:ascii="Times New Roman" w:eastAsia="Times New Roman" w:hAnsi="Times New Roman" w:cs="Times New Roman"/>
                <w:color w:val="000000"/>
                <w:kern w:val="0"/>
              </w:rPr>
              <w:t>*</w:t>
            </w:r>
          </w:p>
        </w:tc>
      </w:tr>
      <w:tr w:rsidR="00D21BA8" w:rsidRPr="00F43D0E" w14:paraId="60BB7A70" w14:textId="598527DE"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4FFA222F"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49FE382B" w14:textId="1B7F538E" w:rsidR="00D21BA8" w:rsidRPr="00F43D0E" w:rsidRDefault="00D21BA8" w:rsidP="00D21BA8">
            <w:pPr>
              <w:spacing w:after="0" w:line="240" w:lineRule="auto"/>
              <w:jc w:val="both"/>
              <w:rPr>
                <w:rFonts w:ascii="Times New Roman" w:eastAsia="Calibri" w:hAnsi="Times New Roman" w:cs="Times New Roman"/>
                <w:lang w:val="es-ES"/>
              </w:rPr>
            </w:pPr>
            <w:r w:rsidRPr="00376E56">
              <w:rPr>
                <w:rFonts w:ascii="Times New Roman" w:hAnsi="Times New Roman" w:cs="Times New Roman"/>
                <w:lang w:val="nl-NL"/>
              </w:rPr>
              <w:t>Kẹp săng kiểu Lane hoặc tương đương, thẳng, ngàm có răng, dài ≥150mm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38BDB452" w14:textId="77777777" w:rsidR="00D21BA8" w:rsidRPr="00F43D0E" w:rsidRDefault="00D21BA8" w:rsidP="00D21BA8">
            <w:pPr>
              <w:spacing w:after="0" w:line="240" w:lineRule="auto"/>
              <w:jc w:val="both"/>
              <w:rPr>
                <w:rFonts w:ascii="Times New Roman" w:eastAsia="Calibri" w:hAnsi="Times New Roman" w:cs="Times New Roman"/>
              </w:rPr>
            </w:pPr>
            <w:r w:rsidRPr="00F43D0E">
              <w:rPr>
                <w:rFonts w:ascii="Times New Roman" w:eastAsia="Calibri" w:hAnsi="Times New Roman" w:cs="Times New Roman"/>
                <w:lang w:val="vi-VN"/>
              </w:rPr>
              <w:t>: 02 Cái</w:t>
            </w:r>
          </w:p>
        </w:tc>
        <w:tc>
          <w:tcPr>
            <w:tcW w:w="1272" w:type="dxa"/>
            <w:vAlign w:val="center"/>
          </w:tcPr>
          <w:p w14:paraId="12990AFC" w14:textId="4EFED4D9" w:rsidR="00D21BA8" w:rsidRPr="00F43D0E" w:rsidRDefault="00D21BA8" w:rsidP="00D21BA8">
            <w:pPr>
              <w:spacing w:after="0" w:line="240" w:lineRule="auto"/>
              <w:jc w:val="center"/>
              <w:rPr>
                <w:rFonts w:ascii="Times New Roman" w:eastAsia="Calibri" w:hAnsi="Times New Roman" w:cs="Times New Roman"/>
                <w:lang w:val="vi-VN"/>
              </w:rPr>
            </w:pPr>
            <w:r w:rsidRPr="00F43D0E">
              <w:rPr>
                <w:rFonts w:ascii="Times New Roman" w:eastAsia="Times New Roman" w:hAnsi="Times New Roman" w:cs="Times New Roman"/>
                <w:color w:val="000000"/>
                <w:kern w:val="0"/>
              </w:rPr>
              <w:t>*</w:t>
            </w:r>
          </w:p>
        </w:tc>
      </w:tr>
      <w:tr w:rsidR="00D21BA8" w:rsidRPr="00F43D0E" w14:paraId="3ACEE5D3" w14:textId="0856DC49"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47286042"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7301AF0C" w14:textId="5DDDC528" w:rsidR="00D21BA8" w:rsidRPr="00F43D0E" w:rsidRDefault="00D21BA8" w:rsidP="00D21BA8">
            <w:pPr>
              <w:spacing w:after="0" w:line="240" w:lineRule="auto"/>
              <w:jc w:val="both"/>
              <w:rPr>
                <w:rFonts w:ascii="Times New Roman" w:hAnsi="Times New Roman" w:cs="Times New Roman"/>
                <w:lang w:val="nl-NL"/>
              </w:rPr>
            </w:pPr>
            <w:r w:rsidRPr="00376E56">
              <w:rPr>
                <w:rFonts w:ascii="Times New Roman" w:hAnsi="Times New Roman" w:cs="Times New Roman"/>
                <w:lang w:val="nl-NL"/>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150mm.</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64545FF8"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p w14:paraId="22A54EDB" w14:textId="13F2A488" w:rsidR="00D21BA8" w:rsidRPr="00F43D0E" w:rsidRDefault="00D21BA8" w:rsidP="00D21BA8">
            <w:pPr>
              <w:spacing w:after="0" w:line="240" w:lineRule="auto"/>
              <w:jc w:val="both"/>
              <w:rPr>
                <w:rFonts w:ascii="Times New Roman" w:eastAsia="Calibri" w:hAnsi="Times New Roman" w:cs="Times New Roman"/>
                <w:lang w:val="vi-VN"/>
              </w:rPr>
            </w:pPr>
            <w:r w:rsidRPr="00F43D0E">
              <w:rPr>
                <w:rFonts w:ascii="Times New Roman" w:hAnsi="Times New Roman" w:cs="Times New Roman"/>
                <w:lang w:val="es-ES"/>
              </w:rPr>
              <w:t xml:space="preserve">  </w:t>
            </w:r>
            <w:r w:rsidRPr="00F43D0E">
              <w:rPr>
                <w:rFonts w:ascii="Times New Roman" w:hAnsi="Times New Roman" w:cs="Times New Roman"/>
                <w:shd w:val="clear" w:color="auto" w:fill="FF0000"/>
                <w:lang w:val="es-ES"/>
              </w:rPr>
              <w:t xml:space="preserve">       </w:t>
            </w:r>
            <w:r w:rsidRPr="00F43D0E">
              <w:rPr>
                <w:rFonts w:ascii="Times New Roman" w:hAnsi="Times New Roman" w:cs="Times New Roman"/>
                <w:lang w:val="es-ES"/>
              </w:rPr>
              <w:t xml:space="preserve"> </w:t>
            </w:r>
          </w:p>
        </w:tc>
        <w:tc>
          <w:tcPr>
            <w:tcW w:w="1272" w:type="dxa"/>
            <w:vAlign w:val="center"/>
          </w:tcPr>
          <w:p w14:paraId="0555DB57" w14:textId="2138722F"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17C13E38" w14:textId="4754A764"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8D3ED8C"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354CD739" w14:textId="080AB8EB" w:rsidR="00D21BA8" w:rsidRPr="00F43D0E" w:rsidRDefault="00D21BA8" w:rsidP="00D21BA8">
            <w:pPr>
              <w:spacing w:after="0" w:line="240" w:lineRule="auto"/>
              <w:jc w:val="both"/>
              <w:rPr>
                <w:rFonts w:ascii="Times New Roman" w:hAnsi="Times New Roman" w:cs="Times New Roman"/>
                <w:lang w:val="es-ES"/>
              </w:rPr>
            </w:pPr>
            <w:r w:rsidRPr="00376E56">
              <w:rPr>
                <w:rFonts w:ascii="Times New Roman" w:hAnsi="Times New Roman" w:cs="Times New Roman"/>
                <w:lang w:val="nl-NL"/>
              </w:rPr>
              <w:t>Nắp hộp sử dụngbộ lọc khuẩn, ≥ 5000 lần tiệt khuẩn. Cỡ 1/1. Nắp làm bằng hợp kim nhôm – anode hóa, độ dày ≥ 1.5mm, kích thước phù hợp với đáy hộp đựng (Stt 47).</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0AD55457"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p w14:paraId="5FE9647F" w14:textId="77777777" w:rsidR="00D21BA8" w:rsidRPr="00F43D0E" w:rsidRDefault="00D21BA8" w:rsidP="00D21BA8">
            <w:pPr>
              <w:spacing w:after="0" w:line="240" w:lineRule="auto"/>
              <w:jc w:val="both"/>
              <w:rPr>
                <w:rFonts w:ascii="Times New Roman" w:eastAsia="Calibri" w:hAnsi="Times New Roman" w:cs="Times New Roman"/>
                <w:lang w:val="vi-VN"/>
              </w:rPr>
            </w:pPr>
          </w:p>
        </w:tc>
        <w:tc>
          <w:tcPr>
            <w:tcW w:w="1272" w:type="dxa"/>
            <w:vAlign w:val="center"/>
          </w:tcPr>
          <w:p w14:paraId="3DAC5202" w14:textId="0D813764"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79D65F34" w14:textId="324582CF"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D6810B9"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1C56897D" w14:textId="1E64B2AA" w:rsidR="00D21BA8" w:rsidRPr="00F43D0E" w:rsidRDefault="00D21BA8" w:rsidP="00D21BA8">
            <w:pPr>
              <w:spacing w:after="0" w:line="240" w:lineRule="auto"/>
              <w:jc w:val="both"/>
              <w:rPr>
                <w:rFonts w:ascii="Times New Roman" w:hAnsi="Times New Roman" w:cs="Times New Roman"/>
                <w:lang w:val="nl-NL"/>
              </w:rPr>
            </w:pPr>
            <w:r w:rsidRPr="00376E56">
              <w:rPr>
                <w:rFonts w:ascii="Times New Roman" w:hAnsi="Times New Roman" w:cs="Times New Roman"/>
                <w:lang w:val="nl-NL"/>
              </w:rPr>
              <w:t>Khay lưới bảo quản dụng cụ bằng thép không gỉ hoặc tương đương, cỡ chuẩn 1/1, có chân, kích thước phù hợp với đáy hộp đựng (Stt 47).</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752AEF92"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p w14:paraId="3EE532B0" w14:textId="77777777" w:rsidR="00D21BA8" w:rsidRPr="00F43D0E" w:rsidRDefault="00D21BA8" w:rsidP="00D21BA8">
            <w:pPr>
              <w:spacing w:after="0" w:line="240" w:lineRule="auto"/>
              <w:jc w:val="both"/>
              <w:rPr>
                <w:rFonts w:ascii="Times New Roman" w:eastAsia="Calibri" w:hAnsi="Times New Roman" w:cs="Times New Roman"/>
                <w:lang w:val="vi-VN"/>
              </w:rPr>
            </w:pPr>
          </w:p>
        </w:tc>
        <w:tc>
          <w:tcPr>
            <w:tcW w:w="1272" w:type="dxa"/>
            <w:vAlign w:val="center"/>
          </w:tcPr>
          <w:p w14:paraId="34E5420A" w14:textId="3136A14A"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339F8ED6" w14:textId="41BFC7AC" w:rsidTr="007B30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25BA153F" w14:textId="77777777" w:rsidR="00D21BA8" w:rsidRPr="00F43D0E" w:rsidRDefault="00D21BA8" w:rsidP="00D21BA8">
            <w:pPr>
              <w:pStyle w:val="oancuaDanhsach"/>
              <w:numPr>
                <w:ilvl w:val="0"/>
                <w:numId w:val="4"/>
              </w:numPr>
              <w:spacing w:after="0" w:line="240" w:lineRule="auto"/>
              <w:jc w:val="center"/>
              <w:rPr>
                <w:rFonts w:ascii="Times New Roman" w:hAnsi="Times New Roman" w:cs="Times New Roman"/>
                <w:lang w:val="nl-NL"/>
              </w:rPr>
            </w:pPr>
          </w:p>
        </w:tc>
        <w:tc>
          <w:tcPr>
            <w:tcW w:w="6548" w:type="dxa"/>
            <w:tcBorders>
              <w:top w:val="single" w:sz="4" w:space="0" w:color="auto"/>
              <w:left w:val="single" w:sz="4" w:space="0" w:color="auto"/>
              <w:bottom w:val="single" w:sz="4" w:space="0" w:color="auto"/>
              <w:right w:val="single" w:sz="4" w:space="0" w:color="auto"/>
            </w:tcBorders>
            <w:shd w:val="clear" w:color="FFFFFF" w:fill="FFFFFF"/>
            <w:vAlign w:val="center"/>
          </w:tcPr>
          <w:p w14:paraId="6ECDD279" w14:textId="1826EC71" w:rsidR="00D21BA8" w:rsidRPr="00F43D0E" w:rsidRDefault="00D21BA8" w:rsidP="00D21BA8">
            <w:pPr>
              <w:spacing w:after="0" w:line="240" w:lineRule="auto"/>
              <w:jc w:val="both"/>
              <w:rPr>
                <w:rFonts w:ascii="Times New Roman" w:hAnsi="Times New Roman" w:cs="Times New Roman"/>
                <w:lang w:val="nl-NL"/>
              </w:rPr>
            </w:pPr>
            <w:r w:rsidRPr="00376E56">
              <w:rPr>
                <w:rFonts w:ascii="Times New Roman" w:hAnsi="Times New Roman" w:cs="Times New Roman"/>
                <w:lang w:val="nl-NL"/>
              </w:rPr>
              <w:t>Tấm lót bằng silicon hoặc tương đương (chống va đập dụng cụ phẫu thuật), cỡ chuẩn 1/1, kích thước phù hợp với đáy hộp đựng (Stt 47).</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2353E2AC" w14:textId="77777777" w:rsidR="00D21BA8" w:rsidRPr="00F43D0E" w:rsidRDefault="00D21BA8" w:rsidP="00D21BA8">
            <w:pPr>
              <w:spacing w:after="0" w:line="240" w:lineRule="auto"/>
              <w:jc w:val="both"/>
              <w:rPr>
                <w:rFonts w:ascii="Times New Roman" w:hAnsi="Times New Roman" w:cs="Times New Roman"/>
                <w:lang w:val="es-ES"/>
              </w:rPr>
            </w:pPr>
            <w:r w:rsidRPr="00F43D0E">
              <w:rPr>
                <w:rFonts w:ascii="Times New Roman" w:hAnsi="Times New Roman" w:cs="Times New Roman"/>
                <w:lang w:val="es-ES"/>
              </w:rPr>
              <w:t>: 01 Cái</w:t>
            </w:r>
          </w:p>
          <w:p w14:paraId="69105BD3" w14:textId="77777777" w:rsidR="00D21BA8" w:rsidRPr="00F43D0E" w:rsidRDefault="00D21BA8" w:rsidP="00D21BA8">
            <w:pPr>
              <w:spacing w:after="0" w:line="240" w:lineRule="auto"/>
              <w:jc w:val="both"/>
              <w:rPr>
                <w:rFonts w:ascii="Times New Roman" w:eastAsia="Calibri" w:hAnsi="Times New Roman" w:cs="Times New Roman"/>
                <w:lang w:val="vi-VN"/>
              </w:rPr>
            </w:pPr>
          </w:p>
        </w:tc>
        <w:tc>
          <w:tcPr>
            <w:tcW w:w="1272" w:type="dxa"/>
            <w:vAlign w:val="center"/>
          </w:tcPr>
          <w:p w14:paraId="16A26D83" w14:textId="17D662EF" w:rsidR="00D21BA8" w:rsidRPr="00F43D0E" w:rsidRDefault="00D21BA8" w:rsidP="00D21BA8">
            <w:pPr>
              <w:spacing w:after="0" w:line="240" w:lineRule="auto"/>
              <w:jc w:val="center"/>
              <w:rPr>
                <w:rFonts w:ascii="Times New Roman" w:hAnsi="Times New Roman" w:cs="Times New Roman"/>
                <w:lang w:val="es-ES"/>
              </w:rPr>
            </w:pPr>
            <w:r w:rsidRPr="00F43D0E">
              <w:rPr>
                <w:rFonts w:ascii="Times New Roman" w:eastAsia="Times New Roman" w:hAnsi="Times New Roman" w:cs="Times New Roman"/>
                <w:color w:val="000000"/>
                <w:kern w:val="0"/>
              </w:rPr>
              <w:t>*</w:t>
            </w:r>
          </w:p>
        </w:tc>
      </w:tr>
      <w:tr w:rsidR="00D21BA8" w:rsidRPr="00F43D0E" w14:paraId="4D08860F" w14:textId="60AAB47B" w:rsidTr="007B30A5">
        <w:trPr>
          <w:trHeight w:val="170"/>
        </w:trPr>
        <w:tc>
          <w:tcPr>
            <w:tcW w:w="0" w:type="auto"/>
            <w:tcBorders>
              <w:top w:val="single" w:sz="4" w:space="0" w:color="auto"/>
            </w:tcBorders>
          </w:tcPr>
          <w:p w14:paraId="135513ED" w14:textId="77777777" w:rsidR="00D21BA8" w:rsidRPr="00F43D0E" w:rsidRDefault="00D21BA8" w:rsidP="00D21BA8">
            <w:pPr>
              <w:spacing w:after="0" w:line="240" w:lineRule="auto"/>
              <w:jc w:val="center"/>
              <w:rPr>
                <w:rFonts w:ascii="Times New Roman" w:hAnsi="Times New Roman" w:cs="Times New Roman"/>
                <w:b/>
              </w:rPr>
            </w:pPr>
            <w:r w:rsidRPr="00F43D0E">
              <w:rPr>
                <w:rFonts w:ascii="Times New Roman" w:hAnsi="Times New Roman" w:cs="Times New Roman"/>
                <w:b/>
              </w:rPr>
              <w:t>IV</w:t>
            </w:r>
          </w:p>
        </w:tc>
        <w:tc>
          <w:tcPr>
            <w:tcW w:w="7628" w:type="dxa"/>
            <w:gridSpan w:val="2"/>
            <w:tcBorders>
              <w:top w:val="single" w:sz="4" w:space="0" w:color="auto"/>
            </w:tcBorders>
          </w:tcPr>
          <w:p w14:paraId="41EA1A87" w14:textId="77777777" w:rsidR="00D21BA8" w:rsidRPr="00F43D0E" w:rsidRDefault="00D21BA8" w:rsidP="00D21BA8">
            <w:pPr>
              <w:spacing w:after="0" w:line="240" w:lineRule="auto"/>
              <w:jc w:val="both"/>
              <w:rPr>
                <w:rFonts w:ascii="Times New Roman" w:hAnsi="Times New Roman" w:cs="Times New Roman"/>
                <w:b/>
              </w:rPr>
            </w:pPr>
            <w:r w:rsidRPr="00F43D0E">
              <w:rPr>
                <w:rFonts w:ascii="Times New Roman" w:hAnsi="Times New Roman" w:cs="Times New Roman"/>
                <w:b/>
              </w:rPr>
              <w:t>YÊU CẦU KHÁC</w:t>
            </w:r>
          </w:p>
        </w:tc>
        <w:tc>
          <w:tcPr>
            <w:tcW w:w="1272" w:type="dxa"/>
          </w:tcPr>
          <w:p w14:paraId="4949A75C" w14:textId="77777777" w:rsidR="00D21BA8" w:rsidRPr="00F43D0E" w:rsidRDefault="00D21BA8" w:rsidP="00D21BA8">
            <w:pPr>
              <w:spacing w:after="0" w:line="240" w:lineRule="auto"/>
              <w:jc w:val="center"/>
              <w:rPr>
                <w:rFonts w:ascii="Times New Roman" w:hAnsi="Times New Roman" w:cs="Times New Roman"/>
                <w:b/>
              </w:rPr>
            </w:pPr>
          </w:p>
        </w:tc>
      </w:tr>
      <w:tr w:rsidR="00D21BA8" w:rsidRPr="00F43D0E" w14:paraId="20B6FBC9" w14:textId="54F0CD24" w:rsidTr="007B30A5">
        <w:trPr>
          <w:trHeight w:val="170"/>
        </w:trPr>
        <w:tc>
          <w:tcPr>
            <w:tcW w:w="0" w:type="auto"/>
            <w:tcBorders>
              <w:top w:val="single" w:sz="4" w:space="0" w:color="auto"/>
              <w:left w:val="single" w:sz="4" w:space="0" w:color="auto"/>
              <w:bottom w:val="single" w:sz="4" w:space="0" w:color="auto"/>
              <w:right w:val="single" w:sz="4" w:space="0" w:color="auto"/>
            </w:tcBorders>
          </w:tcPr>
          <w:p w14:paraId="5B0BBF32" w14:textId="77777777" w:rsidR="00D21BA8" w:rsidRPr="00F43D0E" w:rsidRDefault="00D21BA8" w:rsidP="00D21BA8">
            <w:pPr>
              <w:spacing w:after="0" w:line="240" w:lineRule="auto"/>
              <w:jc w:val="center"/>
              <w:rPr>
                <w:rFonts w:ascii="Times New Roman" w:hAnsi="Times New Roman" w:cs="Times New Roman"/>
                <w:bCs/>
              </w:rPr>
            </w:pPr>
          </w:p>
        </w:tc>
        <w:tc>
          <w:tcPr>
            <w:tcW w:w="7628" w:type="dxa"/>
            <w:gridSpan w:val="2"/>
            <w:tcBorders>
              <w:top w:val="single" w:sz="4" w:space="0" w:color="auto"/>
              <w:left w:val="single" w:sz="4" w:space="0" w:color="auto"/>
              <w:bottom w:val="single" w:sz="4" w:space="0" w:color="auto"/>
              <w:right w:val="single" w:sz="4" w:space="0" w:color="auto"/>
            </w:tcBorders>
          </w:tcPr>
          <w:p w14:paraId="6CB2C185" w14:textId="77777777" w:rsidR="00D21BA8" w:rsidRPr="00F43D0E" w:rsidRDefault="00D21BA8" w:rsidP="00D21BA8">
            <w:pPr>
              <w:pStyle w:val="oancuaDanhsach"/>
              <w:numPr>
                <w:ilvl w:val="0"/>
                <w:numId w:val="5"/>
              </w:numPr>
              <w:spacing w:after="0" w:line="240" w:lineRule="auto"/>
              <w:ind w:left="402"/>
              <w:jc w:val="both"/>
              <w:rPr>
                <w:rFonts w:ascii="Times New Roman" w:hAnsi="Times New Roman" w:cs="Times New Roman"/>
              </w:rPr>
            </w:pPr>
            <w:r w:rsidRPr="00F43D0E">
              <w:rPr>
                <w:rFonts w:ascii="Times New Roman" w:hAnsi="Times New Roman" w:cs="Times New Roman"/>
              </w:rPr>
              <w:t>Thiết bị được bàn giao, lắp đặt và hướng dẫn sử dụng thành thạo tại Bệnh viện Hữu nghị Việt Đức – Cơ sở 2.</w:t>
            </w:r>
          </w:p>
        </w:tc>
        <w:tc>
          <w:tcPr>
            <w:tcW w:w="1272" w:type="dxa"/>
          </w:tcPr>
          <w:p w14:paraId="6C4EAF6C" w14:textId="78B853DD" w:rsidR="00D21BA8" w:rsidRPr="00F43D0E" w:rsidRDefault="00D21BA8" w:rsidP="00D21BA8">
            <w:pPr>
              <w:spacing w:after="0" w:line="240" w:lineRule="auto"/>
              <w:ind w:left="360"/>
              <w:jc w:val="center"/>
              <w:rPr>
                <w:rFonts w:ascii="Times New Roman" w:hAnsi="Times New Roman" w:cs="Times New Roman"/>
              </w:rPr>
            </w:pPr>
            <w:r w:rsidRPr="00F43D0E">
              <w:rPr>
                <w:rFonts w:ascii="Times New Roman" w:eastAsia="Times New Roman" w:hAnsi="Times New Roman" w:cs="Times New Roman"/>
                <w:color w:val="000000"/>
                <w:kern w:val="0"/>
              </w:rPr>
              <w:t>*</w:t>
            </w:r>
          </w:p>
        </w:tc>
      </w:tr>
      <w:tr w:rsidR="00D21BA8" w:rsidRPr="00F43D0E" w14:paraId="6F0BFC81" w14:textId="1390AB79" w:rsidTr="007B30A5">
        <w:trPr>
          <w:trHeight w:val="170"/>
        </w:trPr>
        <w:tc>
          <w:tcPr>
            <w:tcW w:w="0" w:type="auto"/>
            <w:tcBorders>
              <w:top w:val="single" w:sz="4" w:space="0" w:color="auto"/>
              <w:left w:val="single" w:sz="4" w:space="0" w:color="auto"/>
              <w:bottom w:val="single" w:sz="4" w:space="0" w:color="auto"/>
              <w:right w:val="single" w:sz="4" w:space="0" w:color="auto"/>
            </w:tcBorders>
          </w:tcPr>
          <w:p w14:paraId="26E61A39" w14:textId="77777777" w:rsidR="00D21BA8" w:rsidRPr="00F43D0E" w:rsidRDefault="00D21BA8" w:rsidP="00D21BA8">
            <w:pPr>
              <w:spacing w:after="0" w:line="240" w:lineRule="auto"/>
              <w:jc w:val="center"/>
              <w:rPr>
                <w:rFonts w:ascii="Times New Roman" w:hAnsi="Times New Roman" w:cs="Times New Roman"/>
                <w:bCs/>
              </w:rPr>
            </w:pPr>
          </w:p>
        </w:tc>
        <w:tc>
          <w:tcPr>
            <w:tcW w:w="7628" w:type="dxa"/>
            <w:gridSpan w:val="2"/>
            <w:tcBorders>
              <w:top w:val="single" w:sz="4" w:space="0" w:color="auto"/>
              <w:left w:val="single" w:sz="4" w:space="0" w:color="auto"/>
              <w:bottom w:val="single" w:sz="4" w:space="0" w:color="auto"/>
              <w:right w:val="single" w:sz="4" w:space="0" w:color="auto"/>
            </w:tcBorders>
          </w:tcPr>
          <w:p w14:paraId="6488CC21" w14:textId="77777777" w:rsidR="00D21BA8" w:rsidRPr="00F43D0E" w:rsidRDefault="00D21BA8" w:rsidP="00D21BA8">
            <w:pPr>
              <w:pStyle w:val="oancuaDanhsach"/>
              <w:numPr>
                <w:ilvl w:val="0"/>
                <w:numId w:val="5"/>
              </w:numPr>
              <w:spacing w:after="0" w:line="240" w:lineRule="auto"/>
              <w:ind w:left="402"/>
              <w:jc w:val="both"/>
              <w:rPr>
                <w:rFonts w:ascii="Times New Roman" w:hAnsi="Times New Roman" w:cs="Times New Roman"/>
              </w:rPr>
            </w:pPr>
            <w:r w:rsidRPr="00F43D0E">
              <w:rPr>
                <w:rFonts w:ascii="Times New Roman" w:hAnsi="Times New Roman" w:cs="Times New Roman"/>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272" w:type="dxa"/>
          </w:tcPr>
          <w:p w14:paraId="7AC05F09" w14:textId="527634ED" w:rsidR="00D21BA8" w:rsidRPr="00F43D0E" w:rsidRDefault="00D21BA8" w:rsidP="00D21BA8">
            <w:pPr>
              <w:spacing w:after="0" w:line="240" w:lineRule="auto"/>
              <w:ind w:left="360"/>
              <w:jc w:val="center"/>
              <w:rPr>
                <w:rFonts w:ascii="Times New Roman" w:hAnsi="Times New Roman" w:cs="Times New Roman"/>
              </w:rPr>
            </w:pPr>
            <w:r w:rsidRPr="00F43D0E">
              <w:rPr>
                <w:rFonts w:ascii="Times New Roman" w:eastAsia="Times New Roman" w:hAnsi="Times New Roman" w:cs="Times New Roman"/>
                <w:color w:val="000000"/>
                <w:kern w:val="0"/>
              </w:rPr>
              <w:t>*</w:t>
            </w:r>
          </w:p>
        </w:tc>
      </w:tr>
      <w:tr w:rsidR="00D21BA8" w:rsidRPr="00F43D0E" w14:paraId="43DC1694" w14:textId="712875C9" w:rsidTr="007B30A5">
        <w:trPr>
          <w:trHeight w:val="170"/>
        </w:trPr>
        <w:tc>
          <w:tcPr>
            <w:tcW w:w="0" w:type="auto"/>
            <w:tcBorders>
              <w:top w:val="single" w:sz="4" w:space="0" w:color="auto"/>
              <w:left w:val="single" w:sz="4" w:space="0" w:color="auto"/>
              <w:bottom w:val="single" w:sz="4" w:space="0" w:color="auto"/>
              <w:right w:val="single" w:sz="4" w:space="0" w:color="auto"/>
            </w:tcBorders>
          </w:tcPr>
          <w:p w14:paraId="7D3B109E" w14:textId="77777777" w:rsidR="00D21BA8" w:rsidRPr="00F43D0E" w:rsidRDefault="00D21BA8" w:rsidP="00D21BA8">
            <w:pPr>
              <w:spacing w:after="0" w:line="240" w:lineRule="auto"/>
              <w:jc w:val="center"/>
              <w:rPr>
                <w:rFonts w:ascii="Times New Roman" w:hAnsi="Times New Roman" w:cs="Times New Roman"/>
                <w:bCs/>
              </w:rPr>
            </w:pPr>
          </w:p>
        </w:tc>
        <w:tc>
          <w:tcPr>
            <w:tcW w:w="7628" w:type="dxa"/>
            <w:gridSpan w:val="2"/>
            <w:tcBorders>
              <w:top w:val="single" w:sz="4" w:space="0" w:color="auto"/>
              <w:left w:val="single" w:sz="4" w:space="0" w:color="auto"/>
              <w:bottom w:val="single" w:sz="4" w:space="0" w:color="auto"/>
              <w:right w:val="single" w:sz="4" w:space="0" w:color="auto"/>
            </w:tcBorders>
          </w:tcPr>
          <w:p w14:paraId="5DF96672" w14:textId="77777777" w:rsidR="00D21BA8" w:rsidRPr="00F43D0E" w:rsidRDefault="00D21BA8" w:rsidP="00D21BA8">
            <w:pPr>
              <w:pStyle w:val="oancuaDanhsach"/>
              <w:numPr>
                <w:ilvl w:val="0"/>
                <w:numId w:val="5"/>
              </w:numPr>
              <w:spacing w:after="0" w:line="240" w:lineRule="auto"/>
              <w:ind w:left="402"/>
              <w:jc w:val="both"/>
              <w:rPr>
                <w:rFonts w:ascii="Times New Roman" w:hAnsi="Times New Roman" w:cs="Times New Roman"/>
              </w:rPr>
            </w:pPr>
            <w:r w:rsidRPr="00F43D0E">
              <w:rPr>
                <w:rFonts w:ascii="Times New Roman" w:hAnsi="Times New Roman" w:cs="Times New Roman"/>
                <w:bCs/>
              </w:rPr>
              <w:t>Yêu cầu về bảo hành:</w:t>
            </w:r>
          </w:p>
        </w:tc>
        <w:tc>
          <w:tcPr>
            <w:tcW w:w="1272" w:type="dxa"/>
          </w:tcPr>
          <w:p w14:paraId="57159FBB" w14:textId="7C7DBAEB" w:rsidR="00D21BA8" w:rsidRPr="00F43D0E" w:rsidRDefault="00D21BA8" w:rsidP="00D21BA8">
            <w:pPr>
              <w:spacing w:after="0" w:line="240" w:lineRule="auto"/>
              <w:ind w:left="360"/>
              <w:jc w:val="center"/>
              <w:rPr>
                <w:rFonts w:ascii="Times New Roman" w:hAnsi="Times New Roman" w:cs="Times New Roman"/>
                <w:bCs/>
              </w:rPr>
            </w:pPr>
            <w:r w:rsidRPr="00F43D0E">
              <w:rPr>
                <w:rFonts w:ascii="Times New Roman" w:eastAsia="Times New Roman" w:hAnsi="Times New Roman" w:cs="Times New Roman"/>
                <w:color w:val="000000"/>
                <w:kern w:val="0"/>
              </w:rPr>
              <w:t>*</w:t>
            </w:r>
          </w:p>
        </w:tc>
      </w:tr>
      <w:tr w:rsidR="00D21BA8" w:rsidRPr="00F43D0E" w14:paraId="2AA8DA7B" w14:textId="5F652025" w:rsidTr="007B30A5">
        <w:trPr>
          <w:trHeight w:val="170"/>
        </w:trPr>
        <w:tc>
          <w:tcPr>
            <w:tcW w:w="0" w:type="auto"/>
            <w:tcBorders>
              <w:top w:val="single" w:sz="4" w:space="0" w:color="auto"/>
              <w:left w:val="single" w:sz="4" w:space="0" w:color="auto"/>
              <w:bottom w:val="single" w:sz="4" w:space="0" w:color="auto"/>
              <w:right w:val="single" w:sz="4" w:space="0" w:color="auto"/>
            </w:tcBorders>
          </w:tcPr>
          <w:p w14:paraId="6D5B0C92" w14:textId="77777777" w:rsidR="00D21BA8" w:rsidRPr="00F43D0E" w:rsidRDefault="00D21BA8" w:rsidP="00D21BA8">
            <w:pPr>
              <w:spacing w:after="0" w:line="240" w:lineRule="auto"/>
              <w:jc w:val="center"/>
              <w:rPr>
                <w:rFonts w:ascii="Times New Roman" w:hAnsi="Times New Roman" w:cs="Times New Roman"/>
                <w:bCs/>
              </w:rPr>
            </w:pPr>
          </w:p>
        </w:tc>
        <w:tc>
          <w:tcPr>
            <w:tcW w:w="7628" w:type="dxa"/>
            <w:gridSpan w:val="2"/>
            <w:tcBorders>
              <w:top w:val="single" w:sz="4" w:space="0" w:color="auto"/>
              <w:left w:val="single" w:sz="4" w:space="0" w:color="auto"/>
              <w:bottom w:val="single" w:sz="4" w:space="0" w:color="auto"/>
              <w:right w:val="single" w:sz="4" w:space="0" w:color="auto"/>
            </w:tcBorders>
          </w:tcPr>
          <w:p w14:paraId="58FE30F4" w14:textId="77777777" w:rsidR="00D21BA8" w:rsidRPr="00F43D0E" w:rsidRDefault="00D21BA8" w:rsidP="00D21BA8">
            <w:pPr>
              <w:pStyle w:val="oancuaDanhsach"/>
              <w:numPr>
                <w:ilvl w:val="0"/>
                <w:numId w:val="6"/>
              </w:numPr>
              <w:spacing w:after="0" w:line="240" w:lineRule="auto"/>
              <w:jc w:val="both"/>
              <w:rPr>
                <w:rFonts w:ascii="Times New Roman" w:hAnsi="Times New Roman" w:cs="Times New Roman"/>
              </w:rPr>
            </w:pPr>
            <w:r w:rsidRPr="00F43D0E">
              <w:rPr>
                <w:rFonts w:ascii="Times New Roman" w:hAnsi="Times New Roman" w:cs="Times New Roman"/>
              </w:rPr>
              <w:t>Thời hạn bảo hành: ≥ 365 ngày (không bao gồm vật tư tiêu hao thử máy) kể từ ngày bàn giao và nghiệm thu hàng hóa</w:t>
            </w:r>
          </w:p>
        </w:tc>
        <w:tc>
          <w:tcPr>
            <w:tcW w:w="1272" w:type="dxa"/>
          </w:tcPr>
          <w:p w14:paraId="052C0D0F" w14:textId="7E78D602" w:rsidR="00D21BA8" w:rsidRPr="00F43D0E" w:rsidRDefault="00D21BA8" w:rsidP="00D21BA8">
            <w:pPr>
              <w:spacing w:after="0" w:line="240" w:lineRule="auto"/>
              <w:ind w:left="360"/>
              <w:jc w:val="center"/>
              <w:rPr>
                <w:rFonts w:ascii="Times New Roman" w:hAnsi="Times New Roman" w:cs="Times New Roman"/>
              </w:rPr>
            </w:pPr>
            <w:r w:rsidRPr="00F43D0E">
              <w:rPr>
                <w:rFonts w:ascii="Times New Roman" w:eastAsia="Times New Roman" w:hAnsi="Times New Roman" w:cs="Times New Roman"/>
                <w:color w:val="000000"/>
                <w:kern w:val="0"/>
              </w:rPr>
              <w:t>*</w:t>
            </w:r>
          </w:p>
        </w:tc>
      </w:tr>
      <w:tr w:rsidR="00D21BA8" w:rsidRPr="00F43D0E" w14:paraId="6D8A9800" w14:textId="1F7ED6A5" w:rsidTr="007B30A5">
        <w:trPr>
          <w:trHeight w:val="170"/>
        </w:trPr>
        <w:tc>
          <w:tcPr>
            <w:tcW w:w="0" w:type="auto"/>
            <w:tcBorders>
              <w:top w:val="single" w:sz="4" w:space="0" w:color="auto"/>
              <w:left w:val="single" w:sz="4" w:space="0" w:color="auto"/>
              <w:bottom w:val="single" w:sz="4" w:space="0" w:color="auto"/>
              <w:right w:val="single" w:sz="4" w:space="0" w:color="auto"/>
            </w:tcBorders>
          </w:tcPr>
          <w:p w14:paraId="2AD2725B" w14:textId="77777777" w:rsidR="00D21BA8" w:rsidRPr="00F43D0E" w:rsidRDefault="00D21BA8" w:rsidP="00D21BA8">
            <w:pPr>
              <w:spacing w:after="0" w:line="240" w:lineRule="auto"/>
              <w:jc w:val="center"/>
              <w:rPr>
                <w:rFonts w:ascii="Times New Roman" w:hAnsi="Times New Roman" w:cs="Times New Roman"/>
                <w:bCs/>
              </w:rPr>
            </w:pPr>
          </w:p>
        </w:tc>
        <w:tc>
          <w:tcPr>
            <w:tcW w:w="7628" w:type="dxa"/>
            <w:gridSpan w:val="2"/>
            <w:tcBorders>
              <w:top w:val="single" w:sz="4" w:space="0" w:color="auto"/>
              <w:left w:val="single" w:sz="4" w:space="0" w:color="auto"/>
              <w:bottom w:val="single" w:sz="4" w:space="0" w:color="auto"/>
              <w:right w:val="single" w:sz="4" w:space="0" w:color="auto"/>
            </w:tcBorders>
          </w:tcPr>
          <w:p w14:paraId="6679E672" w14:textId="77777777" w:rsidR="00D21BA8" w:rsidRPr="00F43D0E" w:rsidRDefault="00D21BA8" w:rsidP="00D21BA8">
            <w:pPr>
              <w:pStyle w:val="oancuaDanhsach"/>
              <w:numPr>
                <w:ilvl w:val="0"/>
                <w:numId w:val="6"/>
              </w:numPr>
              <w:spacing w:after="0" w:line="240" w:lineRule="auto"/>
              <w:jc w:val="both"/>
              <w:rPr>
                <w:rFonts w:ascii="Times New Roman" w:hAnsi="Times New Roman" w:cs="Times New Roman"/>
              </w:rPr>
            </w:pPr>
            <w:r w:rsidRPr="00F43D0E">
              <w:rPr>
                <w:rFonts w:ascii="Times New Roman" w:hAnsi="Times New Roman" w:cs="Times New Roman"/>
              </w:rPr>
              <w:t>Địa điểm bảo hành: tại Bệnh viện Hữu nghị Việt Đức – Cơ sở 2</w:t>
            </w:r>
          </w:p>
        </w:tc>
        <w:tc>
          <w:tcPr>
            <w:tcW w:w="1272" w:type="dxa"/>
          </w:tcPr>
          <w:p w14:paraId="6DB40C0C" w14:textId="7CB708AD" w:rsidR="00D21BA8" w:rsidRPr="00F43D0E" w:rsidRDefault="00D21BA8" w:rsidP="00D21BA8">
            <w:pPr>
              <w:spacing w:after="0" w:line="240" w:lineRule="auto"/>
              <w:ind w:left="360"/>
              <w:jc w:val="center"/>
              <w:rPr>
                <w:rFonts w:ascii="Times New Roman" w:hAnsi="Times New Roman" w:cs="Times New Roman"/>
              </w:rPr>
            </w:pPr>
            <w:r w:rsidRPr="00F43D0E">
              <w:rPr>
                <w:rFonts w:ascii="Times New Roman" w:eastAsia="Times New Roman" w:hAnsi="Times New Roman" w:cs="Times New Roman"/>
                <w:color w:val="000000"/>
                <w:kern w:val="0"/>
              </w:rPr>
              <w:t>*</w:t>
            </w:r>
          </w:p>
        </w:tc>
      </w:tr>
      <w:tr w:rsidR="00D21BA8" w:rsidRPr="00F43D0E" w14:paraId="0DBE2E35" w14:textId="0E57DAF8" w:rsidTr="007B30A5">
        <w:trPr>
          <w:trHeight w:val="170"/>
        </w:trPr>
        <w:tc>
          <w:tcPr>
            <w:tcW w:w="0" w:type="auto"/>
            <w:tcBorders>
              <w:top w:val="single" w:sz="4" w:space="0" w:color="auto"/>
              <w:left w:val="single" w:sz="4" w:space="0" w:color="auto"/>
              <w:bottom w:val="single" w:sz="4" w:space="0" w:color="auto"/>
              <w:right w:val="single" w:sz="4" w:space="0" w:color="auto"/>
            </w:tcBorders>
          </w:tcPr>
          <w:p w14:paraId="78F62A1D" w14:textId="77777777" w:rsidR="00D21BA8" w:rsidRPr="00F43D0E" w:rsidRDefault="00D21BA8" w:rsidP="00D21BA8">
            <w:pPr>
              <w:spacing w:after="0" w:line="240" w:lineRule="auto"/>
              <w:jc w:val="center"/>
              <w:rPr>
                <w:rFonts w:ascii="Times New Roman" w:hAnsi="Times New Roman" w:cs="Times New Roman"/>
                <w:bCs/>
              </w:rPr>
            </w:pPr>
          </w:p>
        </w:tc>
        <w:tc>
          <w:tcPr>
            <w:tcW w:w="7628" w:type="dxa"/>
            <w:gridSpan w:val="2"/>
            <w:tcBorders>
              <w:top w:val="single" w:sz="4" w:space="0" w:color="auto"/>
              <w:left w:val="single" w:sz="4" w:space="0" w:color="auto"/>
              <w:bottom w:val="single" w:sz="4" w:space="0" w:color="auto"/>
              <w:right w:val="single" w:sz="4" w:space="0" w:color="auto"/>
            </w:tcBorders>
          </w:tcPr>
          <w:p w14:paraId="16BA8CF4" w14:textId="77777777" w:rsidR="00D21BA8" w:rsidRPr="00F43D0E" w:rsidRDefault="00D21BA8" w:rsidP="00D21BA8">
            <w:pPr>
              <w:pStyle w:val="oancuaDanhsach"/>
              <w:numPr>
                <w:ilvl w:val="0"/>
                <w:numId w:val="6"/>
              </w:numPr>
              <w:spacing w:after="0" w:line="240" w:lineRule="auto"/>
              <w:jc w:val="both"/>
              <w:rPr>
                <w:rFonts w:ascii="Times New Roman" w:hAnsi="Times New Roman" w:cs="Times New Roman"/>
              </w:rPr>
            </w:pPr>
            <w:r w:rsidRPr="00F43D0E">
              <w:rPr>
                <w:rFonts w:ascii="Times New Roman" w:hAnsi="Times New Roman" w:cs="Times New Roman"/>
              </w:rPr>
              <w:t>Thời hạn sửa chữa, thay thế: ≤ 14 ngày (kể từ ngày phát sinh lỗi)</w:t>
            </w:r>
          </w:p>
        </w:tc>
        <w:tc>
          <w:tcPr>
            <w:tcW w:w="1272" w:type="dxa"/>
          </w:tcPr>
          <w:p w14:paraId="21215ACF" w14:textId="14D4E217" w:rsidR="00D21BA8" w:rsidRPr="00F43D0E" w:rsidRDefault="00D21BA8" w:rsidP="00D21BA8">
            <w:pPr>
              <w:spacing w:after="0" w:line="240" w:lineRule="auto"/>
              <w:ind w:left="360"/>
              <w:jc w:val="center"/>
              <w:rPr>
                <w:rFonts w:ascii="Times New Roman" w:hAnsi="Times New Roman" w:cs="Times New Roman"/>
              </w:rPr>
            </w:pPr>
            <w:r w:rsidRPr="00F43D0E">
              <w:rPr>
                <w:rFonts w:ascii="Times New Roman" w:eastAsia="Times New Roman" w:hAnsi="Times New Roman" w:cs="Times New Roman"/>
                <w:color w:val="000000"/>
                <w:kern w:val="0"/>
              </w:rPr>
              <w:t>*</w:t>
            </w:r>
          </w:p>
        </w:tc>
      </w:tr>
      <w:tr w:rsidR="00D21BA8" w:rsidRPr="00F43D0E" w14:paraId="70C0324E" w14:textId="28F43A76" w:rsidTr="007B30A5">
        <w:trPr>
          <w:trHeight w:val="170"/>
        </w:trPr>
        <w:tc>
          <w:tcPr>
            <w:tcW w:w="0" w:type="auto"/>
            <w:tcBorders>
              <w:top w:val="single" w:sz="4" w:space="0" w:color="auto"/>
              <w:left w:val="single" w:sz="4" w:space="0" w:color="auto"/>
              <w:bottom w:val="single" w:sz="4" w:space="0" w:color="auto"/>
              <w:right w:val="single" w:sz="4" w:space="0" w:color="auto"/>
            </w:tcBorders>
          </w:tcPr>
          <w:p w14:paraId="53FF5842" w14:textId="77777777" w:rsidR="00D21BA8" w:rsidRPr="00F43D0E" w:rsidRDefault="00D21BA8" w:rsidP="00D21BA8">
            <w:pPr>
              <w:spacing w:after="0" w:line="240" w:lineRule="auto"/>
              <w:jc w:val="center"/>
              <w:rPr>
                <w:rFonts w:ascii="Times New Roman" w:hAnsi="Times New Roman" w:cs="Times New Roman"/>
                <w:bCs/>
              </w:rPr>
            </w:pPr>
          </w:p>
        </w:tc>
        <w:tc>
          <w:tcPr>
            <w:tcW w:w="7628" w:type="dxa"/>
            <w:gridSpan w:val="2"/>
            <w:tcBorders>
              <w:top w:val="single" w:sz="4" w:space="0" w:color="auto"/>
              <w:left w:val="single" w:sz="4" w:space="0" w:color="auto"/>
              <w:bottom w:val="single" w:sz="4" w:space="0" w:color="auto"/>
              <w:right w:val="single" w:sz="4" w:space="0" w:color="auto"/>
            </w:tcBorders>
          </w:tcPr>
          <w:p w14:paraId="05E9ADE1" w14:textId="77777777" w:rsidR="00D21BA8" w:rsidRPr="00F43D0E" w:rsidRDefault="00D21BA8" w:rsidP="00D21BA8">
            <w:pPr>
              <w:pStyle w:val="oancuaDanhsach"/>
              <w:numPr>
                <w:ilvl w:val="0"/>
                <w:numId w:val="6"/>
              </w:numPr>
              <w:spacing w:after="0" w:line="240" w:lineRule="auto"/>
              <w:jc w:val="both"/>
              <w:rPr>
                <w:rFonts w:ascii="Times New Roman" w:hAnsi="Times New Roman" w:cs="Times New Roman"/>
              </w:rPr>
            </w:pPr>
            <w:r w:rsidRPr="00F43D0E">
              <w:rPr>
                <w:rFonts w:ascii="Times New Roman" w:hAnsi="Times New Roman" w:cs="Times New Roman"/>
              </w:rPr>
              <w:t>Thời hạn có mặt tại đơn vị sử dụng để kiểm tra : ≤ 48 giờ (kể từ khi có thông báo)</w:t>
            </w:r>
          </w:p>
        </w:tc>
        <w:tc>
          <w:tcPr>
            <w:tcW w:w="1272" w:type="dxa"/>
          </w:tcPr>
          <w:p w14:paraId="41EB8A25" w14:textId="45F24EF7" w:rsidR="00D21BA8" w:rsidRPr="00F43D0E" w:rsidRDefault="00D21BA8" w:rsidP="00D21BA8">
            <w:pPr>
              <w:spacing w:after="0" w:line="240" w:lineRule="auto"/>
              <w:ind w:left="360"/>
              <w:jc w:val="center"/>
              <w:rPr>
                <w:rFonts w:ascii="Times New Roman" w:hAnsi="Times New Roman" w:cs="Times New Roman"/>
              </w:rPr>
            </w:pPr>
            <w:r w:rsidRPr="00F43D0E">
              <w:rPr>
                <w:rFonts w:ascii="Times New Roman" w:eastAsia="Times New Roman" w:hAnsi="Times New Roman" w:cs="Times New Roman"/>
                <w:color w:val="000000"/>
                <w:kern w:val="0"/>
              </w:rPr>
              <w:t>*</w:t>
            </w:r>
          </w:p>
        </w:tc>
      </w:tr>
      <w:tr w:rsidR="00D21BA8" w:rsidRPr="00F43D0E" w14:paraId="78528815" w14:textId="37F4DB18" w:rsidTr="007B30A5">
        <w:trPr>
          <w:trHeight w:val="170"/>
        </w:trPr>
        <w:tc>
          <w:tcPr>
            <w:tcW w:w="0" w:type="auto"/>
            <w:tcBorders>
              <w:top w:val="single" w:sz="4" w:space="0" w:color="auto"/>
              <w:left w:val="single" w:sz="4" w:space="0" w:color="auto"/>
              <w:bottom w:val="single" w:sz="4" w:space="0" w:color="auto"/>
              <w:right w:val="single" w:sz="4" w:space="0" w:color="auto"/>
            </w:tcBorders>
          </w:tcPr>
          <w:p w14:paraId="1856C290" w14:textId="77777777" w:rsidR="00D21BA8" w:rsidRPr="00F43D0E" w:rsidRDefault="00D21BA8" w:rsidP="00D21BA8">
            <w:pPr>
              <w:spacing w:after="0" w:line="240" w:lineRule="auto"/>
              <w:jc w:val="center"/>
              <w:rPr>
                <w:rFonts w:ascii="Times New Roman" w:hAnsi="Times New Roman" w:cs="Times New Roman"/>
                <w:bCs/>
              </w:rPr>
            </w:pPr>
          </w:p>
        </w:tc>
        <w:tc>
          <w:tcPr>
            <w:tcW w:w="7628" w:type="dxa"/>
            <w:gridSpan w:val="2"/>
            <w:tcBorders>
              <w:top w:val="single" w:sz="4" w:space="0" w:color="auto"/>
              <w:left w:val="single" w:sz="4" w:space="0" w:color="auto"/>
              <w:bottom w:val="single" w:sz="4" w:space="0" w:color="auto"/>
              <w:right w:val="single" w:sz="4" w:space="0" w:color="auto"/>
            </w:tcBorders>
          </w:tcPr>
          <w:p w14:paraId="5372DB43" w14:textId="11C94C93" w:rsidR="00D21BA8" w:rsidRPr="00F43D0E" w:rsidRDefault="00D21BA8" w:rsidP="00D21BA8">
            <w:pPr>
              <w:pStyle w:val="oancuaDanhsach"/>
              <w:numPr>
                <w:ilvl w:val="0"/>
                <w:numId w:val="5"/>
              </w:numPr>
              <w:spacing w:after="0" w:line="240" w:lineRule="auto"/>
              <w:ind w:left="402"/>
              <w:jc w:val="both"/>
              <w:rPr>
                <w:rFonts w:ascii="Times New Roman" w:hAnsi="Times New Roman" w:cs="Times New Roman"/>
              </w:rPr>
            </w:pPr>
            <w:r w:rsidRPr="00F43D0E">
              <w:rPr>
                <w:rFonts w:ascii="Times New Roman" w:hAnsi="Times New Roman" w:cs="Times New Roman"/>
                <w:bCs/>
              </w:rPr>
              <w:t>Thời</w:t>
            </w:r>
            <w:r w:rsidRPr="00F43D0E">
              <w:rPr>
                <w:rFonts w:ascii="Times New Roman" w:hAnsi="Times New Roman" w:cs="Times New Roman"/>
              </w:rPr>
              <w:t xml:space="preserve"> gian </w:t>
            </w:r>
            <w:r w:rsidRPr="00F43D0E">
              <w:rPr>
                <w:rFonts w:ascii="Times New Roman" w:hAnsi="Times New Roman" w:cs="Times New Roman"/>
                <w:bCs/>
              </w:rPr>
              <w:t>thực</w:t>
            </w:r>
            <w:r w:rsidRPr="00F43D0E">
              <w:rPr>
                <w:rFonts w:ascii="Times New Roman" w:hAnsi="Times New Roman" w:cs="Times New Roman"/>
              </w:rPr>
              <w:t xml:space="preserve">hiện: ≤ </w:t>
            </w:r>
            <w:r w:rsidRPr="00F43D0E">
              <w:rPr>
                <w:rFonts w:ascii="Times New Roman" w:hAnsi="Times New Roman" w:cs="Times New Roman"/>
                <w:lang w:val="vi-VN"/>
              </w:rPr>
              <w:t>120</w:t>
            </w:r>
            <w:r w:rsidRPr="00F43D0E">
              <w:rPr>
                <w:rFonts w:ascii="Times New Roman" w:hAnsi="Times New Roman" w:cs="Times New Roman"/>
              </w:rPr>
              <w:t xml:space="preserve"> ngày kể từ ngày hợp đồng có hiệu lực</w:t>
            </w:r>
          </w:p>
        </w:tc>
        <w:tc>
          <w:tcPr>
            <w:tcW w:w="1272" w:type="dxa"/>
          </w:tcPr>
          <w:p w14:paraId="4AE8AC0F" w14:textId="7BCC45EC" w:rsidR="00D21BA8" w:rsidRPr="00F43D0E" w:rsidRDefault="00D21BA8" w:rsidP="00D21BA8">
            <w:pPr>
              <w:spacing w:after="0" w:line="240" w:lineRule="auto"/>
              <w:ind w:left="360"/>
              <w:jc w:val="center"/>
              <w:rPr>
                <w:rFonts w:ascii="Times New Roman" w:hAnsi="Times New Roman" w:cs="Times New Roman"/>
                <w:bCs/>
              </w:rPr>
            </w:pPr>
            <w:r w:rsidRPr="00F43D0E">
              <w:rPr>
                <w:rFonts w:ascii="Times New Roman" w:eastAsia="Times New Roman" w:hAnsi="Times New Roman" w:cs="Times New Roman"/>
                <w:color w:val="000000"/>
                <w:kern w:val="0"/>
              </w:rPr>
              <w:t>*</w:t>
            </w:r>
          </w:p>
        </w:tc>
      </w:tr>
    </w:tbl>
    <w:p w14:paraId="113B794E" w14:textId="77777777" w:rsidR="00882B12" w:rsidRPr="00F43D0E" w:rsidRDefault="00882B12" w:rsidP="00CC6A3F">
      <w:pPr>
        <w:spacing w:after="0" w:line="240" w:lineRule="auto"/>
        <w:jc w:val="both"/>
        <w:rPr>
          <w:rFonts w:ascii="Times New Roman" w:hAnsi="Times New Roman" w:cs="Times New Roman"/>
          <w:sz w:val="28"/>
          <w:szCs w:val="28"/>
        </w:rPr>
      </w:pPr>
    </w:p>
    <w:sectPr w:rsidR="00882B12" w:rsidRPr="00F43D0E" w:rsidSect="00E7630D">
      <w:footerReference w:type="default" r:id="rId11"/>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B5E22" w14:textId="77777777" w:rsidR="00B666E3" w:rsidRDefault="00B666E3" w:rsidP="00882B12">
      <w:pPr>
        <w:spacing w:after="0" w:line="240" w:lineRule="auto"/>
      </w:pPr>
      <w:r>
        <w:separator/>
      </w:r>
    </w:p>
  </w:endnote>
  <w:endnote w:type="continuationSeparator" w:id="0">
    <w:p w14:paraId="6B47E178" w14:textId="77777777" w:rsidR="00B666E3" w:rsidRDefault="00B666E3" w:rsidP="00882B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2958465"/>
      <w:docPartObj>
        <w:docPartGallery w:val="Page Numbers (Bottom of Page)"/>
        <w:docPartUnique/>
      </w:docPartObj>
    </w:sdtPr>
    <w:sdtEndPr/>
    <w:sdtContent>
      <w:p w14:paraId="1E102EFF" w14:textId="37ABF593" w:rsidR="00882B12" w:rsidRDefault="00B13F3D">
        <w:pPr>
          <w:pStyle w:val="Chntrang"/>
          <w:jc w:val="center"/>
        </w:pPr>
        <w:r>
          <w:fldChar w:fldCharType="begin"/>
        </w:r>
        <w:r w:rsidR="00882B12">
          <w:instrText>PAGE   \* MERGEFORMAT</w:instrText>
        </w:r>
        <w:r>
          <w:fldChar w:fldCharType="separate"/>
        </w:r>
        <w:r w:rsidR="002E4947" w:rsidRPr="002E4947">
          <w:rPr>
            <w:noProof/>
            <w:lang w:val="vi-VN"/>
          </w:rPr>
          <w:t>1</w:t>
        </w:r>
        <w:r>
          <w:fldChar w:fldCharType="end"/>
        </w:r>
      </w:p>
    </w:sdtContent>
  </w:sdt>
  <w:p w14:paraId="6DE7A235" w14:textId="77777777" w:rsidR="00882B12" w:rsidRDefault="00882B1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C537D" w14:textId="77777777" w:rsidR="00B666E3" w:rsidRDefault="00B666E3" w:rsidP="00882B12">
      <w:pPr>
        <w:spacing w:after="0" w:line="240" w:lineRule="auto"/>
      </w:pPr>
      <w:r>
        <w:separator/>
      </w:r>
    </w:p>
  </w:footnote>
  <w:footnote w:type="continuationSeparator" w:id="0">
    <w:p w14:paraId="2DD8D953" w14:textId="77777777" w:rsidR="00B666E3" w:rsidRDefault="00B666E3" w:rsidP="00882B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C65E5"/>
    <w:multiLevelType w:val="hybridMultilevel"/>
    <w:tmpl w:val="A6022EDA"/>
    <w:lvl w:ilvl="0" w:tplc="8A38E718">
      <w:start w:val="1"/>
      <w:numFmt w:val="bullet"/>
      <w:lvlText w:val=""/>
      <w:lvlJc w:val="left"/>
      <w:pPr>
        <w:ind w:left="1028" w:hanging="360"/>
      </w:pPr>
      <w:rPr>
        <w:rFonts w:ascii="Symbol" w:hAnsi="Symbol"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 w15:restartNumberingAfterBreak="0">
    <w:nsid w:val="10123095"/>
    <w:multiLevelType w:val="hybridMultilevel"/>
    <w:tmpl w:val="F0F0D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9770B"/>
    <w:multiLevelType w:val="hybridMultilevel"/>
    <w:tmpl w:val="5458253A"/>
    <w:lvl w:ilvl="0" w:tplc="412A75D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45104621"/>
    <w:multiLevelType w:val="hybridMultilevel"/>
    <w:tmpl w:val="E674B4AA"/>
    <w:lvl w:ilvl="0" w:tplc="8A38E71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C290712"/>
    <w:multiLevelType w:val="hybridMultilevel"/>
    <w:tmpl w:val="7CDA52F0"/>
    <w:lvl w:ilvl="0" w:tplc="F25AE9DE">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9A77B4"/>
    <w:multiLevelType w:val="hybridMultilevel"/>
    <w:tmpl w:val="1AD82F32"/>
    <w:lvl w:ilvl="0" w:tplc="DCC87B4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5E6FE4"/>
    <w:multiLevelType w:val="hybridMultilevel"/>
    <w:tmpl w:val="C4E054AC"/>
    <w:lvl w:ilvl="0" w:tplc="296A4C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782B"/>
    <w:rsid w:val="00007CB8"/>
    <w:rsid w:val="0001538E"/>
    <w:rsid w:val="00046B41"/>
    <w:rsid w:val="0006384F"/>
    <w:rsid w:val="00091067"/>
    <w:rsid w:val="00183477"/>
    <w:rsid w:val="001C67DB"/>
    <w:rsid w:val="001D5409"/>
    <w:rsid w:val="001F66F3"/>
    <w:rsid w:val="00200990"/>
    <w:rsid w:val="00257292"/>
    <w:rsid w:val="002656CE"/>
    <w:rsid w:val="002A4B99"/>
    <w:rsid w:val="002E464D"/>
    <w:rsid w:val="002E4947"/>
    <w:rsid w:val="002F35C5"/>
    <w:rsid w:val="003243FE"/>
    <w:rsid w:val="00330DC3"/>
    <w:rsid w:val="00376E56"/>
    <w:rsid w:val="0039153D"/>
    <w:rsid w:val="003F000D"/>
    <w:rsid w:val="003F06BE"/>
    <w:rsid w:val="004071CE"/>
    <w:rsid w:val="00461216"/>
    <w:rsid w:val="004A24B8"/>
    <w:rsid w:val="004B3CD6"/>
    <w:rsid w:val="004D1F5A"/>
    <w:rsid w:val="004E5636"/>
    <w:rsid w:val="005070B0"/>
    <w:rsid w:val="00516524"/>
    <w:rsid w:val="00545950"/>
    <w:rsid w:val="00577DC1"/>
    <w:rsid w:val="0058165A"/>
    <w:rsid w:val="005E078F"/>
    <w:rsid w:val="00602B81"/>
    <w:rsid w:val="006159EE"/>
    <w:rsid w:val="00617307"/>
    <w:rsid w:val="0062098D"/>
    <w:rsid w:val="00625A33"/>
    <w:rsid w:val="00627350"/>
    <w:rsid w:val="006C0EEB"/>
    <w:rsid w:val="006F2456"/>
    <w:rsid w:val="00701BC4"/>
    <w:rsid w:val="00720CAE"/>
    <w:rsid w:val="0072452F"/>
    <w:rsid w:val="007669AA"/>
    <w:rsid w:val="00776B6F"/>
    <w:rsid w:val="00794904"/>
    <w:rsid w:val="007A7645"/>
    <w:rsid w:val="007B30A5"/>
    <w:rsid w:val="007D589F"/>
    <w:rsid w:val="00851505"/>
    <w:rsid w:val="00860FA9"/>
    <w:rsid w:val="00882B12"/>
    <w:rsid w:val="008F7C6D"/>
    <w:rsid w:val="009271B6"/>
    <w:rsid w:val="00931E98"/>
    <w:rsid w:val="009852FF"/>
    <w:rsid w:val="00A01B2E"/>
    <w:rsid w:val="00A168C3"/>
    <w:rsid w:val="00A333D6"/>
    <w:rsid w:val="00A56F78"/>
    <w:rsid w:val="00A8401C"/>
    <w:rsid w:val="00AE71E1"/>
    <w:rsid w:val="00B10696"/>
    <w:rsid w:val="00B13F3D"/>
    <w:rsid w:val="00B1782B"/>
    <w:rsid w:val="00B50D1F"/>
    <w:rsid w:val="00B57796"/>
    <w:rsid w:val="00B666E3"/>
    <w:rsid w:val="00B829C3"/>
    <w:rsid w:val="00BA3554"/>
    <w:rsid w:val="00BD7A81"/>
    <w:rsid w:val="00BE5F16"/>
    <w:rsid w:val="00C0308D"/>
    <w:rsid w:val="00C05DC7"/>
    <w:rsid w:val="00C111D8"/>
    <w:rsid w:val="00C509B2"/>
    <w:rsid w:val="00C54356"/>
    <w:rsid w:val="00C65127"/>
    <w:rsid w:val="00C82B8D"/>
    <w:rsid w:val="00C91CCF"/>
    <w:rsid w:val="00C93136"/>
    <w:rsid w:val="00CA2A20"/>
    <w:rsid w:val="00CC276B"/>
    <w:rsid w:val="00CC6A3F"/>
    <w:rsid w:val="00CD3FE4"/>
    <w:rsid w:val="00CE6628"/>
    <w:rsid w:val="00CF2271"/>
    <w:rsid w:val="00D21BA8"/>
    <w:rsid w:val="00D445B4"/>
    <w:rsid w:val="00D603DE"/>
    <w:rsid w:val="00DA6A0B"/>
    <w:rsid w:val="00DD1DC4"/>
    <w:rsid w:val="00E00B85"/>
    <w:rsid w:val="00E068B8"/>
    <w:rsid w:val="00E37F60"/>
    <w:rsid w:val="00E74AA0"/>
    <w:rsid w:val="00E7630D"/>
    <w:rsid w:val="00E830C8"/>
    <w:rsid w:val="00ED141A"/>
    <w:rsid w:val="00F43D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13FB5"/>
  <w15:docId w15:val="{753DE607-0024-45DC-B5CB-0F9BA758C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83477"/>
  </w:style>
  <w:style w:type="paragraph" w:styleId="u1">
    <w:name w:val="heading 1"/>
    <w:basedOn w:val="Binhthng"/>
    <w:next w:val="Binhthng"/>
    <w:link w:val="u1Char"/>
    <w:uiPriority w:val="9"/>
    <w:qFormat/>
    <w:rsid w:val="00B178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B178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B1782B"/>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B1782B"/>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B1782B"/>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B1782B"/>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B1782B"/>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B1782B"/>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B1782B"/>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B1782B"/>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B1782B"/>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B1782B"/>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B1782B"/>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B1782B"/>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B1782B"/>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B1782B"/>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B1782B"/>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B1782B"/>
    <w:rPr>
      <w:rFonts w:eastAsiaTheme="majorEastAsia" w:cstheme="majorBidi"/>
      <w:color w:val="272727" w:themeColor="text1" w:themeTint="D8"/>
    </w:rPr>
  </w:style>
  <w:style w:type="paragraph" w:styleId="Tiu">
    <w:name w:val="Title"/>
    <w:basedOn w:val="Binhthng"/>
    <w:next w:val="Binhthng"/>
    <w:link w:val="TiuChar"/>
    <w:uiPriority w:val="10"/>
    <w:qFormat/>
    <w:rsid w:val="00B178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B1782B"/>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B1782B"/>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B1782B"/>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B1782B"/>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B1782B"/>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
    <w:basedOn w:val="Binhthng"/>
    <w:link w:val="oancuaDanhsachChar"/>
    <w:uiPriority w:val="34"/>
    <w:qFormat/>
    <w:rsid w:val="00B1782B"/>
    <w:pPr>
      <w:ind w:left="720"/>
      <w:contextualSpacing/>
    </w:pPr>
  </w:style>
  <w:style w:type="character" w:styleId="NhnmnhThm">
    <w:name w:val="Intense Emphasis"/>
    <w:basedOn w:val="Phngmcinhcuaoanvn"/>
    <w:uiPriority w:val="21"/>
    <w:qFormat/>
    <w:rsid w:val="00B1782B"/>
    <w:rPr>
      <w:i/>
      <w:iCs/>
      <w:color w:val="2F5496" w:themeColor="accent1" w:themeShade="BF"/>
    </w:rPr>
  </w:style>
  <w:style w:type="paragraph" w:styleId="Nhaykepm">
    <w:name w:val="Intense Quote"/>
    <w:basedOn w:val="Binhthng"/>
    <w:next w:val="Binhthng"/>
    <w:link w:val="NhaykepmChar"/>
    <w:uiPriority w:val="30"/>
    <w:qFormat/>
    <w:rsid w:val="00B178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B1782B"/>
    <w:rPr>
      <w:i/>
      <w:iCs/>
      <w:color w:val="2F5496" w:themeColor="accent1" w:themeShade="BF"/>
    </w:rPr>
  </w:style>
  <w:style w:type="character" w:styleId="ThamchiuNhnmnh">
    <w:name w:val="Intense Reference"/>
    <w:basedOn w:val="Phngmcinhcuaoanvn"/>
    <w:uiPriority w:val="32"/>
    <w:qFormat/>
    <w:rsid w:val="00B1782B"/>
    <w:rPr>
      <w:b/>
      <w:bCs/>
      <w:smallCaps/>
      <w:color w:val="2F5496" w:themeColor="accent1" w:themeShade="BF"/>
      <w:spacing w:val="5"/>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82B12"/>
  </w:style>
  <w:style w:type="paragraph" w:styleId="utrang">
    <w:name w:val="header"/>
    <w:basedOn w:val="Binhthng"/>
    <w:link w:val="utrangChar"/>
    <w:uiPriority w:val="99"/>
    <w:unhideWhenUsed/>
    <w:rsid w:val="00882B12"/>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882B12"/>
  </w:style>
  <w:style w:type="paragraph" w:styleId="Chntrang">
    <w:name w:val="footer"/>
    <w:basedOn w:val="Binhthng"/>
    <w:link w:val="ChntrangChar"/>
    <w:uiPriority w:val="99"/>
    <w:unhideWhenUsed/>
    <w:rsid w:val="00882B12"/>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882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98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24c5089495a45db9a6fea6f9c9ae19b xmlns="06dd7db3-2e72-47be-aeb3-e0883d579c8c">
      <Terms xmlns="http://schemas.microsoft.com/office/infopath/2007/PartnerControls"/>
    </n24c5089495a45db9a6fea6f9c9ae19b>
    <lcf76f155ced4ddcb4097134ff3c332f xmlns="2b79c41a-220b-4f16-a14f-0bfc4687a1ee">
      <Terms xmlns="http://schemas.microsoft.com/office/infopath/2007/PartnerControls"/>
    </lcf76f155ced4ddcb4097134ff3c332f>
    <EISColCostcenter xmlns="06dd7db3-2e72-47be-aeb3-e0883d579c8c" xsi:nil="true"/>
    <cb0eb143b4e346e99a89316938a64a26 xmlns="06dd7db3-2e72-47be-aeb3-e0883d579c8c">
      <Terms xmlns="http://schemas.microsoft.com/office/infopath/2007/PartnerControls"/>
    </cb0eb143b4e346e99a89316938a64a26>
    <TaxCatchAll xmlns="602cc994-0913-4fa0-889e-508adc54cd3d" xsi:nil="true"/>
    <EISColCompany xmlns="06dd7db3-2e72-47be-aeb3-e0883d579c8c" xsi:nil="true"/>
    <_dlc_DocId xmlns="ef2aa88a-5f2f-4f2b-9a3e-77c70cb46416">TNEPMM5AUR4H-487682108-370221</_dlc_DocId>
    <_dlc_DocIdUrl xmlns="ef2aa88a-5f2f-4f2b-9a3e-77c70cb46416">
      <Url>https://bbraun.sharepoint.com/sites/bbraun_eis_bbvnsm/_layouts/15/DocIdRedir.aspx?ID=TNEPMM5AUR4H-487682108-370221</Url>
      <Description>TNEPMM5AUR4H-487682108-370221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DA4407EDD4D143B227820006A060F7" ma:contentTypeVersion="703" ma:contentTypeDescription="Create a new document." ma:contentTypeScope="" ma:versionID="e84ba04230e6278a0d104be24e9bbe4c">
  <xsd:schema xmlns:xsd="http://www.w3.org/2001/XMLSchema" xmlns:xs="http://www.w3.org/2001/XMLSchema" xmlns:p="http://schemas.microsoft.com/office/2006/metadata/properties" xmlns:ns2="ef2aa88a-5f2f-4f2b-9a3e-77c70cb46416" xmlns:ns3="06dd7db3-2e72-47be-aeb3-e0883d579c8c" xmlns:ns4="602cc994-0913-4fa0-889e-508adc54cd3d" xmlns:ns5="2b79c41a-220b-4f16-a14f-0bfc4687a1ee" targetNamespace="http://schemas.microsoft.com/office/2006/metadata/properties" ma:root="true" ma:fieldsID="487dfffbc4425e32b06b268224adcdbf" ns2:_="" ns3:_="" ns4:_="" ns5:_="">
    <xsd:import namespace="ef2aa88a-5f2f-4f2b-9a3e-77c70cb46416"/>
    <xsd:import namespace="06dd7db3-2e72-47be-aeb3-e0883d579c8c"/>
    <xsd:import namespace="602cc994-0913-4fa0-889e-508adc54cd3d"/>
    <xsd:import namespace="2b79c41a-220b-4f16-a14f-0bfc4687a1ee"/>
    <xsd:element name="properties">
      <xsd:complexType>
        <xsd:sequence>
          <xsd:element name="documentManagement">
            <xsd:complexType>
              <xsd:all>
                <xsd:element ref="ns2:_dlc_DocId" minOccurs="0"/>
                <xsd:element ref="ns2:_dlc_DocIdUrl" minOccurs="0"/>
                <xsd:element ref="ns2:_dlc_DocIdPersistId" minOccurs="0"/>
                <xsd:element ref="ns3:EISColCompany" minOccurs="0"/>
                <xsd:element ref="ns3:EISColCostcenter" minOccurs="0"/>
                <xsd:element ref="ns3:cb0eb143b4e346e99a89316938a64a26" minOccurs="0"/>
                <xsd:element ref="ns4:TaxCatchAll" minOccurs="0"/>
                <xsd:element ref="ns4:TaxCatchAllLabel" minOccurs="0"/>
                <xsd:element ref="ns3:n24c5089495a45db9a6fea6f9c9ae19b"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element ref="ns5:MediaLengthInSeconds"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aa88a-5f2f-4f2b-9a3e-77c70cb4641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dd7db3-2e72-47be-aeb3-e0883d579c8c" elementFormDefault="qualified">
    <xsd:import namespace="http://schemas.microsoft.com/office/2006/documentManagement/types"/>
    <xsd:import namespace="http://schemas.microsoft.com/office/infopath/2007/PartnerControls"/>
    <xsd:element name="EISColCompany" ma:index="11" nillable="true" ma:displayName="Company" ma:format="Dropdown" ma:internalName="EISColCompany">
      <xsd:simpleType>
        <xsd:union memberTypes="dms:Text">
          <xsd:simpleType>
            <xsd:restriction base="dms:Choice">
              <xsd:enumeration value="Default"/>
            </xsd:restriction>
          </xsd:simpleType>
        </xsd:union>
      </xsd:simpleType>
    </xsd:element>
    <xsd:element name="EISColCostcenter" ma:index="12" nillable="true" ma:displayName="Costcenter" ma:format="Dropdown" ma:internalName="EISColCostcenter">
      <xsd:simpleType>
        <xsd:union memberTypes="dms:Text">
          <xsd:simpleType>
            <xsd:restriction base="dms:Choice">
              <xsd:enumeration value="Default"/>
            </xsd:restriction>
          </xsd:simpleType>
        </xsd:union>
      </xsd:simpleType>
    </xsd:element>
    <xsd:element name="cb0eb143b4e346e99a89316938a64a26" ma:index="13" nillable="true" ma:taxonomy="true" ma:internalName="cb0eb143b4e346e99a89316938a64a26" ma:taxonomyFieldName="EISColCountry" ma:displayName="Country" ma:readOnly="false" ma:default="" ma:fieldId="{cb0eb143-b4e3-46e9-9a89-316938a64a26}" ma:sspId="b29d0967-da9b-4a39-b679-e3fd6923df66" ma:termSetId="20293ea3-d300-4042-a0e3-6414640add5c" ma:anchorId="00000000-0000-0000-0000-000000000000" ma:open="false" ma:isKeyword="false">
      <xsd:complexType>
        <xsd:sequence>
          <xsd:element ref="pc:Terms" minOccurs="0" maxOccurs="1"/>
        </xsd:sequence>
      </xsd:complexType>
    </xsd:element>
    <xsd:element name="n24c5089495a45db9a6fea6f9c9ae19b" ma:index="17" nillable="true" ma:taxonomy="true" ma:internalName="n24c5089495a45db9a6fea6f9c9ae19b" ma:taxonomyFieldName="EISColDivision" ma:displayName="Division" ma:readOnly="false" ma:default="" ma:fieldId="{724c5089-495a-45db-9a6f-ea6f9c9ae19b}" ma:sspId="b29d0967-da9b-4a39-b679-e3fd6923df66" ma:termSetId="5a5a561c-7e81-4368-a9e6-1b75e5fa50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02cc994-0913-4fa0-889e-508adc54cd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593f72-68a8-486d-8e54-72fd2c076a00}" ma:internalName="TaxCatchAll" ma:showField="CatchAllData" ma:web="602cc994-0913-4fa0-889e-508adc54cd3d">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c5593f72-68a8-486d-8e54-72fd2c076a00}" ma:internalName="TaxCatchAllLabel" ma:readOnly="true" ma:showField="CatchAllDataLabel" ma:web="602cc994-0913-4fa0-889e-508adc54cd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79c41a-220b-4f16-a14f-0bfc4687a1e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6"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b29d0967-da9b-4a39-b679-e3fd6923df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B4D48-BFD1-4657-9B98-11EB9A5439BB}">
  <ds:schemaRefs>
    <ds:schemaRef ds:uri="http://schemas.microsoft.com/office/2006/metadata/properties"/>
    <ds:schemaRef ds:uri="http://schemas.microsoft.com/office/infopath/2007/PartnerControls"/>
    <ds:schemaRef ds:uri="06dd7db3-2e72-47be-aeb3-e0883d579c8c"/>
    <ds:schemaRef ds:uri="2b79c41a-220b-4f16-a14f-0bfc4687a1ee"/>
    <ds:schemaRef ds:uri="602cc994-0913-4fa0-889e-508adc54cd3d"/>
    <ds:schemaRef ds:uri="ef2aa88a-5f2f-4f2b-9a3e-77c70cb46416"/>
  </ds:schemaRefs>
</ds:datastoreItem>
</file>

<file path=customXml/itemProps2.xml><?xml version="1.0" encoding="utf-8"?>
<ds:datastoreItem xmlns:ds="http://schemas.openxmlformats.org/officeDocument/2006/customXml" ds:itemID="{A301C31B-CF61-4656-8D48-62759D419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aa88a-5f2f-4f2b-9a3e-77c70cb46416"/>
    <ds:schemaRef ds:uri="06dd7db3-2e72-47be-aeb3-e0883d579c8c"/>
    <ds:schemaRef ds:uri="602cc994-0913-4fa0-889e-508adc54cd3d"/>
    <ds:schemaRef ds:uri="2b79c41a-220b-4f16-a14f-0bfc4687a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1856D-DDE6-499E-AEC6-7B3E886BD3BA}">
  <ds:schemaRefs>
    <ds:schemaRef ds:uri="http://schemas.microsoft.com/sharepoint/events"/>
  </ds:schemaRefs>
</ds:datastoreItem>
</file>

<file path=customXml/itemProps4.xml><?xml version="1.0" encoding="utf-8"?>
<ds:datastoreItem xmlns:ds="http://schemas.openxmlformats.org/officeDocument/2006/customXml" ds:itemID="{1A8B9EFF-1211-44E3-85FF-E653559C55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1034</Words>
  <Characters>5899</Characters>
  <Application>Microsoft Office Word</Application>
  <DocSecurity>0</DocSecurity>
  <Lines>49</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 Thị Hằng</dc:creator>
  <cp:keywords/>
  <dc:description/>
  <cp:lastModifiedBy>Tran Tin</cp:lastModifiedBy>
  <cp:revision>61</cp:revision>
  <dcterms:created xsi:type="dcterms:W3CDTF">2025-03-21T01:55:00Z</dcterms:created>
  <dcterms:modified xsi:type="dcterms:W3CDTF">2025-12-22T03:43:00Z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0x010100AEDA4407EDD4D143B227820006A060F7</vt:lpwstr>
  </property>
  <property fmtid="{D5CDD505-2E9C-101B-9397-08002B2CF9AE}" pid="3" name="_dlc_DocIdItemGuid">
    <vt:lpwstr>1178d758-825f-40d0-885a-95baefc8f56c</vt:lpwstr>
  </property>
  <property fmtid="{D5CDD505-2E9C-101B-9397-08002B2CF9AE}" pid="4" name="MediaServiceImageTags">
    <vt:lpwstr/>
  </property>
  <property fmtid="{D5CDD505-2E9C-101B-9397-08002B2CF9AE}" pid="5" name="EISColCountry">
    <vt:lpwstr/>
  </property>
  <property fmtid="{D5CDD505-2E9C-101B-9397-08002B2CF9AE}" pid="6" name="EISColDivision">
    <vt:lpwstr/>
  </property>
  <property fmtid="{D5CDD505-2E9C-101B-9397-08002B2CF9AE}" pid="7" name="MSIP_Label_defa4170-0d19-0005-0004-bc88714345d2_Enabled">
    <vt:lpwstr>true</vt:lpwstr>
  </property>
  <property fmtid="{D5CDD505-2E9C-101B-9397-08002B2CF9AE}" pid="8" name="MSIP_Label_defa4170-0d19-0005-0004-bc88714345d2_SetDate">
    <vt:lpwstr>2025-09-22T04:17:00Z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2f7c5046-8cc3-402f-8cc6-82612450aadd</vt:lpwstr>
  </property>
  <property fmtid="{D5CDD505-2E9C-101B-9397-08002B2CF9AE}" pid="12" name="MSIP_Label_defa4170-0d19-0005-0004-bc88714345d2_ActionId">
    <vt:lpwstr>7ad4f7f4-c7ad-4e1d-b5d6-7b476c58fff2</vt:lpwstr>
  </property>
  <property fmtid="{D5CDD505-2E9C-101B-9397-08002B2CF9AE}" pid="13" name="MSIP_Label_defa4170-0d19-0005-0004-bc88714345d2_ContentBits">
    <vt:lpwstr>0</vt:lpwstr>
  </property>
  <property fmtid="{D5CDD505-2E9C-101B-9397-08002B2CF9AE}" pid="14" name="MSIP_Label_defa4170-0d19-0005-0004-bc88714345d2_Tag">
    <vt:lpwstr>10, 3, 0, 1</vt:lpwstr>
  </property>
</Properties>
</file>